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EB833" w14:textId="177C26DD" w:rsidR="0096579D" w:rsidRPr="00045ED1" w:rsidRDefault="0096579D" w:rsidP="00D04245">
      <w:pPr>
        <w:tabs>
          <w:tab w:val="center" w:pos="7230"/>
        </w:tabs>
        <w:spacing w:after="0"/>
        <w:jc w:val="center"/>
        <w:rPr>
          <w:rFonts w:asciiTheme="majorHAnsi" w:hAnsiTheme="majorHAnsi" w:cstheme="majorHAnsi"/>
          <w:b/>
          <w:sz w:val="28"/>
        </w:rPr>
      </w:pPr>
      <w:bookmarkStart w:id="0" w:name="dieu_7"/>
      <w:r w:rsidRPr="00045ED1">
        <w:rPr>
          <w:rFonts w:asciiTheme="majorHAnsi" w:hAnsiTheme="majorHAnsi" w:cstheme="majorHAnsi"/>
          <w:b/>
          <w:sz w:val="28"/>
        </w:rPr>
        <w:t>PHIẾU YÊU CẦU CUNG CẤP HỒ SƠ SỐ 0</w:t>
      </w:r>
      <w:r w:rsidR="005D18A9" w:rsidRPr="00045ED1">
        <w:rPr>
          <w:rFonts w:asciiTheme="majorHAnsi" w:hAnsiTheme="majorHAnsi" w:cstheme="majorHAnsi"/>
          <w:b/>
          <w:sz w:val="28"/>
        </w:rPr>
        <w:t>6</w:t>
      </w:r>
      <w:r w:rsidRPr="00045ED1">
        <w:rPr>
          <w:rFonts w:asciiTheme="majorHAnsi" w:hAnsiTheme="majorHAnsi" w:cstheme="majorHAnsi"/>
          <w:b/>
          <w:sz w:val="28"/>
        </w:rPr>
        <w:t>/PYC-ĐKS</w:t>
      </w:r>
    </w:p>
    <w:p w14:paraId="142D492F" w14:textId="14469F04" w:rsidR="0096579D" w:rsidRPr="00045ED1" w:rsidRDefault="0096579D" w:rsidP="0096579D">
      <w:pPr>
        <w:widowControl w:val="0"/>
        <w:spacing w:before="120" w:after="120"/>
        <w:jc w:val="center"/>
        <w:rPr>
          <w:rFonts w:asciiTheme="majorHAnsi" w:hAnsiTheme="majorHAnsi" w:cstheme="majorHAnsi"/>
          <w:bCs/>
          <w:i/>
          <w:iCs/>
          <w:spacing w:val="-2"/>
          <w:sz w:val="28"/>
          <w:szCs w:val="28"/>
        </w:rPr>
      </w:pPr>
      <w:r w:rsidRPr="00045ED1">
        <w:rPr>
          <w:rFonts w:asciiTheme="majorHAnsi" w:hAnsiTheme="majorHAnsi" w:cstheme="majorHAnsi"/>
          <w:bCs/>
          <w:i/>
          <w:iCs/>
          <w:spacing w:val="-2"/>
          <w:sz w:val="28"/>
          <w:szCs w:val="28"/>
        </w:rPr>
        <w:t xml:space="preserve">(Kèm theo Công văn số </w:t>
      </w:r>
      <w:r w:rsidR="008E63E2">
        <w:rPr>
          <w:rFonts w:asciiTheme="majorHAnsi" w:hAnsiTheme="majorHAnsi" w:cstheme="majorHAnsi"/>
          <w:bCs/>
          <w:i/>
          <w:iCs/>
          <w:spacing w:val="-2"/>
          <w:sz w:val="28"/>
          <w:szCs w:val="28"/>
        </w:rPr>
        <w:t>548</w:t>
      </w:r>
      <w:r w:rsidR="007E2164" w:rsidRPr="00045ED1">
        <w:rPr>
          <w:rFonts w:asciiTheme="majorHAnsi" w:hAnsiTheme="majorHAnsi" w:cstheme="majorHAnsi"/>
          <w:bCs/>
          <w:i/>
          <w:iCs/>
          <w:spacing w:val="-2"/>
          <w:sz w:val="28"/>
          <w:szCs w:val="28"/>
        </w:rPr>
        <w:t>/KV III</w:t>
      </w:r>
      <w:r w:rsidR="003F65BE" w:rsidRPr="00045ED1">
        <w:rPr>
          <w:rFonts w:asciiTheme="majorHAnsi" w:hAnsiTheme="majorHAnsi" w:cstheme="majorHAnsi"/>
          <w:bCs/>
          <w:i/>
          <w:iCs/>
          <w:spacing w:val="-2"/>
          <w:sz w:val="28"/>
          <w:szCs w:val="28"/>
        </w:rPr>
        <w:t>-</w:t>
      </w:r>
      <w:r w:rsidR="005E340D" w:rsidRPr="00045ED1">
        <w:rPr>
          <w:rFonts w:asciiTheme="majorHAnsi" w:hAnsiTheme="majorHAnsi" w:cstheme="majorHAnsi"/>
          <w:bCs/>
          <w:i/>
          <w:iCs/>
          <w:spacing w:val="-2"/>
          <w:sz w:val="28"/>
          <w:szCs w:val="28"/>
        </w:rPr>
        <w:t xml:space="preserve">TH ngày </w:t>
      </w:r>
      <w:bookmarkStart w:id="1" w:name="_GoBack"/>
      <w:bookmarkEnd w:id="1"/>
      <w:r w:rsidR="008E63E2">
        <w:rPr>
          <w:rFonts w:asciiTheme="majorHAnsi" w:hAnsiTheme="majorHAnsi" w:cstheme="majorHAnsi"/>
          <w:bCs/>
          <w:i/>
          <w:iCs/>
          <w:spacing w:val="-2"/>
          <w:sz w:val="28"/>
          <w:szCs w:val="28"/>
        </w:rPr>
        <w:t>29</w:t>
      </w:r>
      <w:r w:rsidR="005E340D" w:rsidRPr="00045ED1">
        <w:rPr>
          <w:rFonts w:asciiTheme="majorHAnsi" w:hAnsiTheme="majorHAnsi" w:cstheme="majorHAnsi"/>
          <w:bCs/>
          <w:i/>
          <w:iCs/>
          <w:spacing w:val="-2"/>
          <w:sz w:val="28"/>
          <w:szCs w:val="28"/>
        </w:rPr>
        <w:t>/</w:t>
      </w:r>
      <w:r w:rsidR="00396A1F" w:rsidRPr="00045ED1">
        <w:rPr>
          <w:rFonts w:asciiTheme="majorHAnsi" w:hAnsiTheme="majorHAnsi" w:cstheme="majorHAnsi"/>
          <w:bCs/>
          <w:i/>
          <w:iCs/>
          <w:spacing w:val="-2"/>
          <w:sz w:val="28"/>
          <w:szCs w:val="28"/>
        </w:rPr>
        <w:t>12</w:t>
      </w:r>
      <w:r w:rsidR="007E2164" w:rsidRPr="00045ED1">
        <w:rPr>
          <w:rFonts w:asciiTheme="majorHAnsi" w:hAnsiTheme="majorHAnsi" w:cstheme="majorHAnsi"/>
          <w:bCs/>
          <w:i/>
          <w:iCs/>
          <w:spacing w:val="-2"/>
          <w:sz w:val="28"/>
          <w:szCs w:val="28"/>
        </w:rPr>
        <w:t>/202</w:t>
      </w:r>
      <w:r w:rsidR="00737085" w:rsidRPr="00045ED1">
        <w:rPr>
          <w:rFonts w:asciiTheme="majorHAnsi" w:hAnsiTheme="majorHAnsi" w:cstheme="majorHAnsi"/>
          <w:bCs/>
          <w:i/>
          <w:iCs/>
          <w:spacing w:val="-2"/>
          <w:sz w:val="28"/>
          <w:szCs w:val="28"/>
        </w:rPr>
        <w:t>5</w:t>
      </w:r>
      <w:r w:rsidRPr="00045ED1">
        <w:rPr>
          <w:rFonts w:asciiTheme="majorHAnsi" w:hAnsiTheme="majorHAnsi" w:cstheme="majorHAnsi"/>
          <w:bCs/>
          <w:i/>
          <w:iCs/>
          <w:spacing w:val="-2"/>
          <w:sz w:val="28"/>
          <w:szCs w:val="28"/>
        </w:rPr>
        <w:t xml:space="preserve"> của KTNN khu vực III)</w:t>
      </w:r>
    </w:p>
    <w:p w14:paraId="2AEECB87" w14:textId="77777777" w:rsidR="00534A34" w:rsidRPr="00045ED1" w:rsidRDefault="0096579D" w:rsidP="00534A34">
      <w:pPr>
        <w:tabs>
          <w:tab w:val="left" w:pos="2835"/>
        </w:tabs>
        <w:spacing w:after="0"/>
        <w:ind w:firstLine="1276"/>
        <w:rPr>
          <w:rFonts w:asciiTheme="majorHAnsi" w:hAnsiTheme="majorHAnsi" w:cstheme="majorHAnsi"/>
          <w:sz w:val="28"/>
          <w:szCs w:val="28"/>
        </w:rPr>
      </w:pPr>
      <w:r w:rsidRPr="00045ED1">
        <w:rPr>
          <w:rFonts w:asciiTheme="majorHAnsi" w:hAnsiTheme="majorHAnsi" w:cstheme="majorHAnsi"/>
          <w:sz w:val="28"/>
          <w:szCs w:val="28"/>
        </w:rPr>
        <w:t xml:space="preserve">Đơn vị báo cáo: </w:t>
      </w:r>
    </w:p>
    <w:p w14:paraId="25564B43" w14:textId="60E6C0D9" w:rsidR="00475349" w:rsidRPr="00045ED1" w:rsidRDefault="00475349" w:rsidP="00D04245">
      <w:pPr>
        <w:spacing w:after="0"/>
        <w:ind w:left="1615" w:firstLine="1985"/>
        <w:rPr>
          <w:rFonts w:asciiTheme="majorHAnsi" w:hAnsiTheme="majorHAnsi" w:cstheme="majorHAnsi"/>
          <w:sz w:val="28"/>
          <w:szCs w:val="28"/>
          <w:lang w:val="fr-FR"/>
        </w:rPr>
      </w:pPr>
      <w:r w:rsidRPr="00045ED1">
        <w:rPr>
          <w:rFonts w:asciiTheme="majorHAnsi" w:hAnsiTheme="majorHAnsi" w:cstheme="majorHAnsi"/>
          <w:sz w:val="28"/>
          <w:szCs w:val="28"/>
          <w:lang w:val="fr-FR"/>
        </w:rPr>
        <w:t xml:space="preserve">- Sở </w:t>
      </w:r>
      <w:r w:rsidR="00EA6C8A" w:rsidRPr="00045ED1">
        <w:rPr>
          <w:rFonts w:asciiTheme="majorHAnsi" w:hAnsiTheme="majorHAnsi" w:cstheme="majorHAnsi"/>
          <w:sz w:val="28"/>
          <w:szCs w:val="28"/>
          <w:lang w:val="fr-FR"/>
        </w:rPr>
        <w:t>Giáo dục và Đào tạo</w:t>
      </w:r>
      <w:r w:rsidR="00396A1F" w:rsidRPr="00045ED1">
        <w:rPr>
          <w:rFonts w:asciiTheme="majorHAnsi" w:hAnsiTheme="majorHAnsi" w:cstheme="majorHAnsi"/>
          <w:sz w:val="28"/>
          <w:szCs w:val="28"/>
          <w:lang w:val="fr-FR"/>
        </w:rPr>
        <w:t>;</w:t>
      </w:r>
    </w:p>
    <w:p w14:paraId="51C47860" w14:textId="1E60C79F" w:rsidR="00737085" w:rsidRPr="00045ED1" w:rsidRDefault="00475349" w:rsidP="00D04245">
      <w:pPr>
        <w:spacing w:after="0"/>
        <w:ind w:left="1615" w:firstLine="1985"/>
        <w:rPr>
          <w:rFonts w:asciiTheme="majorHAnsi" w:hAnsiTheme="majorHAnsi" w:cstheme="majorHAnsi"/>
          <w:sz w:val="28"/>
          <w:szCs w:val="28"/>
          <w:lang w:val="fr-FR"/>
        </w:rPr>
      </w:pPr>
      <w:r w:rsidRPr="00045ED1">
        <w:rPr>
          <w:rFonts w:asciiTheme="majorHAnsi" w:hAnsiTheme="majorHAnsi" w:cstheme="majorHAnsi"/>
          <w:sz w:val="28"/>
          <w:szCs w:val="28"/>
          <w:lang w:val="fr-FR"/>
        </w:rPr>
        <w:t>- Sở</w:t>
      </w:r>
      <w:r w:rsidR="00396A1F" w:rsidRPr="00045ED1">
        <w:rPr>
          <w:rFonts w:asciiTheme="majorHAnsi" w:hAnsiTheme="majorHAnsi" w:cstheme="majorHAnsi"/>
          <w:sz w:val="28"/>
          <w:szCs w:val="28"/>
          <w:lang w:val="fr-FR"/>
        </w:rPr>
        <w:t xml:space="preserve"> </w:t>
      </w:r>
      <w:r w:rsidR="00737085" w:rsidRPr="00045ED1">
        <w:rPr>
          <w:rFonts w:asciiTheme="majorHAnsi" w:hAnsiTheme="majorHAnsi" w:cstheme="majorHAnsi"/>
          <w:sz w:val="28"/>
          <w:szCs w:val="28"/>
          <w:lang w:val="fr-FR"/>
        </w:rPr>
        <w:t>Công thương;</w:t>
      </w:r>
    </w:p>
    <w:p w14:paraId="581D09E8" w14:textId="77777777" w:rsidR="0055403B" w:rsidRPr="00045ED1" w:rsidRDefault="00737085" w:rsidP="00D04245">
      <w:pPr>
        <w:spacing w:after="0"/>
        <w:ind w:left="1615" w:firstLine="1985"/>
        <w:rPr>
          <w:rFonts w:asciiTheme="majorHAnsi" w:hAnsiTheme="majorHAnsi" w:cstheme="majorHAnsi"/>
          <w:sz w:val="28"/>
          <w:szCs w:val="28"/>
          <w:lang w:val="fr-FR"/>
        </w:rPr>
      </w:pPr>
      <w:r w:rsidRPr="00045ED1">
        <w:rPr>
          <w:rFonts w:asciiTheme="majorHAnsi" w:hAnsiTheme="majorHAnsi" w:cstheme="majorHAnsi"/>
          <w:sz w:val="28"/>
          <w:szCs w:val="28"/>
          <w:lang w:val="fr-FR"/>
        </w:rPr>
        <w:t>- Sở Nông nghiệp và Môi trường</w:t>
      </w:r>
      <w:r w:rsidR="0055403B" w:rsidRPr="00045ED1">
        <w:rPr>
          <w:rFonts w:asciiTheme="majorHAnsi" w:hAnsiTheme="majorHAnsi" w:cstheme="majorHAnsi"/>
          <w:sz w:val="28"/>
          <w:szCs w:val="28"/>
          <w:lang w:val="fr-FR"/>
        </w:rPr>
        <w:t>;</w:t>
      </w:r>
    </w:p>
    <w:p w14:paraId="27D90F85" w14:textId="0589E666" w:rsidR="00B14975" w:rsidRPr="00045ED1" w:rsidRDefault="0055403B" w:rsidP="0055403B">
      <w:pPr>
        <w:spacing w:after="0"/>
        <w:ind w:left="3686" w:hanging="86"/>
        <w:rPr>
          <w:rFonts w:asciiTheme="majorHAnsi" w:hAnsiTheme="majorHAnsi" w:cstheme="majorHAnsi"/>
          <w:sz w:val="28"/>
          <w:szCs w:val="28"/>
          <w:lang w:val="fr-FR"/>
        </w:rPr>
      </w:pPr>
      <w:r w:rsidRPr="00045ED1">
        <w:rPr>
          <w:rFonts w:asciiTheme="majorHAnsi" w:hAnsiTheme="majorHAnsi" w:cstheme="majorHAnsi"/>
          <w:sz w:val="28"/>
          <w:szCs w:val="28"/>
          <w:lang w:val="fr-FR"/>
        </w:rPr>
        <w:t>- Ban Quản lý KKT Dung Quất và các KCN Quảng Ngãi.</w:t>
      </w:r>
      <w:r w:rsidR="00B14975" w:rsidRPr="00045ED1">
        <w:rPr>
          <w:rFonts w:asciiTheme="majorHAnsi" w:hAnsiTheme="majorHAnsi" w:cstheme="majorHAnsi"/>
          <w:sz w:val="28"/>
          <w:szCs w:val="28"/>
          <w:lang w:val="fr-FR"/>
        </w:rPr>
        <w:tab/>
      </w:r>
    </w:p>
    <w:p w14:paraId="43F020E7" w14:textId="58A07B29" w:rsidR="00D23E5E" w:rsidRPr="00045ED1" w:rsidRDefault="00145114" w:rsidP="00736573">
      <w:pPr>
        <w:spacing w:before="120" w:after="120" w:line="264" w:lineRule="auto"/>
        <w:ind w:firstLine="567"/>
        <w:jc w:val="both"/>
        <w:rPr>
          <w:rFonts w:asciiTheme="majorHAnsi" w:hAnsiTheme="majorHAnsi" w:cstheme="majorHAnsi"/>
          <w:sz w:val="28"/>
          <w:szCs w:val="28"/>
          <w:lang w:val="fr-FR"/>
        </w:rPr>
      </w:pPr>
      <w:bookmarkStart w:id="2" w:name="_Hlk124108388"/>
      <w:r w:rsidRPr="00045ED1">
        <w:rPr>
          <w:rFonts w:ascii="Times New Roman" w:hAnsi="Times New Roman"/>
          <w:sz w:val="28"/>
          <w:szCs w:val="28"/>
          <w:lang w:val="pt-BR"/>
        </w:rPr>
        <w:t>Để phục vụ cho công tác khảo sát, lập Kế hoạch kiểm toán năm 202</w:t>
      </w:r>
      <w:r w:rsidR="00737085" w:rsidRPr="00045ED1">
        <w:rPr>
          <w:rFonts w:ascii="Times New Roman" w:hAnsi="Times New Roman"/>
          <w:sz w:val="28"/>
          <w:szCs w:val="28"/>
          <w:lang w:val="pt-BR"/>
        </w:rPr>
        <w:t>6</w:t>
      </w:r>
      <w:r w:rsidRPr="00045ED1">
        <w:rPr>
          <w:rFonts w:ascii="Times New Roman" w:hAnsi="Times New Roman"/>
          <w:sz w:val="28"/>
          <w:szCs w:val="28"/>
          <w:lang w:val="pt-BR"/>
        </w:rPr>
        <w:t xml:space="preserve">, Đoàn khảo sát </w:t>
      </w:r>
      <w:bookmarkEnd w:id="2"/>
      <w:r w:rsidRPr="00045ED1">
        <w:rPr>
          <w:rFonts w:ascii="Times New Roman" w:hAnsi="Times New Roman"/>
          <w:sz w:val="28"/>
          <w:szCs w:val="28"/>
          <w:lang w:val="fr-FR"/>
        </w:rPr>
        <w:t xml:space="preserve">thuộc KTNN khu vực III </w:t>
      </w:r>
      <w:r w:rsidRPr="00045ED1">
        <w:rPr>
          <w:rFonts w:ascii="Times New Roman" w:hAnsi="Times New Roman"/>
          <w:sz w:val="28"/>
          <w:szCs w:val="28"/>
          <w:lang w:val="pt-BR"/>
        </w:rPr>
        <w:t xml:space="preserve">đề nghị </w:t>
      </w:r>
      <w:r w:rsidR="00B72351" w:rsidRPr="00045ED1">
        <w:rPr>
          <w:rFonts w:asciiTheme="majorHAnsi" w:hAnsiTheme="majorHAnsi" w:cstheme="majorHAnsi"/>
          <w:sz w:val="28"/>
          <w:szCs w:val="28"/>
          <w:lang w:val="vi-VN"/>
        </w:rPr>
        <w:t>các đơn vị</w:t>
      </w:r>
      <w:r w:rsidR="002967E2" w:rsidRPr="00045ED1">
        <w:rPr>
          <w:rFonts w:asciiTheme="majorHAnsi" w:hAnsiTheme="majorHAnsi" w:cstheme="majorHAnsi"/>
          <w:sz w:val="28"/>
          <w:szCs w:val="28"/>
          <w:lang w:val="fr-FR"/>
        </w:rPr>
        <w:t xml:space="preserve"> </w:t>
      </w:r>
      <w:r w:rsidR="00D23E5E" w:rsidRPr="00045ED1">
        <w:rPr>
          <w:rFonts w:asciiTheme="majorHAnsi" w:hAnsiTheme="majorHAnsi" w:cstheme="majorHAnsi"/>
          <w:sz w:val="28"/>
          <w:szCs w:val="28"/>
          <w:lang w:val="fr-FR"/>
        </w:rPr>
        <w:t>cung cấ</w:t>
      </w:r>
      <w:r w:rsidR="008170B7" w:rsidRPr="00045ED1">
        <w:rPr>
          <w:rFonts w:asciiTheme="majorHAnsi" w:hAnsiTheme="majorHAnsi" w:cstheme="majorHAnsi"/>
          <w:sz w:val="28"/>
          <w:szCs w:val="28"/>
          <w:lang w:val="fr-FR"/>
        </w:rPr>
        <w:t xml:space="preserve">p </w:t>
      </w:r>
      <w:r w:rsidR="00D23E5E" w:rsidRPr="00045ED1">
        <w:rPr>
          <w:rFonts w:asciiTheme="majorHAnsi" w:hAnsiTheme="majorHAnsi" w:cstheme="majorHAnsi"/>
          <w:sz w:val="28"/>
          <w:szCs w:val="28"/>
          <w:lang w:val="fr-FR"/>
        </w:rPr>
        <w:t>các thông tin, tài liệu</w:t>
      </w:r>
      <w:r w:rsidR="00736573" w:rsidRPr="00045ED1">
        <w:rPr>
          <w:rFonts w:asciiTheme="majorHAnsi" w:hAnsiTheme="majorHAnsi" w:cstheme="majorHAnsi"/>
          <w:sz w:val="28"/>
          <w:szCs w:val="28"/>
          <w:lang w:val="fr-FR"/>
        </w:rPr>
        <w:t xml:space="preserve"> (</w:t>
      </w:r>
      <w:r w:rsidR="00736573" w:rsidRPr="00045ED1">
        <w:rPr>
          <w:rFonts w:asciiTheme="majorHAnsi" w:hAnsiTheme="majorHAnsi" w:cstheme="majorHAnsi"/>
          <w:i/>
          <w:sz w:val="28"/>
          <w:szCs w:val="28"/>
          <w:lang w:val="fr-FR"/>
        </w:rPr>
        <w:t>bao gồm số liệu của các đơn vị dự toán thuộc tỉnh Kon Tum trước sáp nhập</w:t>
      </w:r>
      <w:r w:rsidR="00736573" w:rsidRPr="00045ED1">
        <w:rPr>
          <w:rFonts w:asciiTheme="majorHAnsi" w:hAnsiTheme="majorHAnsi" w:cstheme="majorHAnsi"/>
          <w:sz w:val="28"/>
          <w:szCs w:val="28"/>
          <w:lang w:val="fr-FR"/>
        </w:rPr>
        <w:t>)</w:t>
      </w:r>
      <w:r w:rsidR="008170B7" w:rsidRPr="00045ED1">
        <w:rPr>
          <w:rFonts w:asciiTheme="majorHAnsi" w:hAnsiTheme="majorHAnsi" w:cstheme="majorHAnsi"/>
          <w:sz w:val="28"/>
          <w:szCs w:val="28"/>
          <w:lang w:val="fr-FR"/>
        </w:rPr>
        <w:t xml:space="preserve"> như</w:t>
      </w:r>
      <w:r w:rsidR="00D23E5E" w:rsidRPr="00045ED1">
        <w:rPr>
          <w:rFonts w:asciiTheme="majorHAnsi" w:hAnsiTheme="majorHAnsi" w:cstheme="majorHAnsi"/>
          <w:sz w:val="28"/>
          <w:szCs w:val="28"/>
          <w:lang w:val="fr-FR"/>
        </w:rPr>
        <w:t xml:space="preserve"> sau:</w:t>
      </w:r>
    </w:p>
    <w:p w14:paraId="6E2B1189" w14:textId="63D5DFE1" w:rsidR="0045692A" w:rsidRPr="00045ED1" w:rsidRDefault="009A5AC0"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1.</w:t>
      </w:r>
      <w:r w:rsidR="0045692A" w:rsidRPr="00045ED1">
        <w:rPr>
          <w:rFonts w:asciiTheme="majorHAnsi" w:hAnsiTheme="majorHAnsi" w:cstheme="majorHAnsi"/>
          <w:sz w:val="28"/>
          <w:szCs w:val="28"/>
          <w:lang w:val="fr-FR"/>
        </w:rPr>
        <w:t xml:space="preserve"> Dự</w:t>
      </w:r>
      <w:r w:rsidR="00B72351" w:rsidRPr="00045ED1">
        <w:rPr>
          <w:rFonts w:asciiTheme="majorHAnsi" w:hAnsiTheme="majorHAnsi" w:cstheme="majorHAnsi"/>
          <w:sz w:val="28"/>
          <w:szCs w:val="28"/>
          <w:lang w:val="fr-FR"/>
        </w:rPr>
        <w:t xml:space="preserve"> toán</w:t>
      </w:r>
      <w:r w:rsidR="004664E8" w:rsidRPr="00045ED1">
        <w:rPr>
          <w:rFonts w:asciiTheme="majorHAnsi" w:hAnsiTheme="majorHAnsi" w:cstheme="majorHAnsi"/>
          <w:sz w:val="28"/>
          <w:szCs w:val="28"/>
          <w:lang w:val="fr-FR"/>
        </w:rPr>
        <w:t xml:space="preserve"> năm 2025</w:t>
      </w:r>
      <w:r w:rsidR="00B72351" w:rsidRPr="00045ED1">
        <w:rPr>
          <w:rFonts w:asciiTheme="majorHAnsi" w:hAnsiTheme="majorHAnsi" w:cstheme="majorHAnsi"/>
          <w:sz w:val="28"/>
          <w:szCs w:val="28"/>
          <w:lang w:val="fr-FR"/>
        </w:rPr>
        <w:t xml:space="preserve"> đơn vị</w:t>
      </w:r>
      <w:r w:rsidR="0045692A" w:rsidRPr="00045ED1">
        <w:rPr>
          <w:rFonts w:asciiTheme="majorHAnsi" w:hAnsiTheme="majorHAnsi" w:cstheme="majorHAnsi"/>
          <w:sz w:val="28"/>
          <w:szCs w:val="28"/>
          <w:lang w:val="fr-FR"/>
        </w:rPr>
        <w:t xml:space="preserve"> lập gửi Sở</w:t>
      </w:r>
      <w:r w:rsidR="006B6178" w:rsidRPr="00045ED1">
        <w:rPr>
          <w:rFonts w:asciiTheme="majorHAnsi" w:hAnsiTheme="majorHAnsi" w:cstheme="majorHAnsi"/>
          <w:sz w:val="28"/>
          <w:szCs w:val="28"/>
          <w:lang w:val="fr-FR"/>
        </w:rPr>
        <w:t xml:space="preserve"> </w:t>
      </w:r>
      <w:r w:rsidR="007D5C09" w:rsidRPr="00045ED1">
        <w:rPr>
          <w:rFonts w:asciiTheme="majorHAnsi" w:hAnsiTheme="majorHAnsi" w:cstheme="majorHAnsi"/>
          <w:sz w:val="28"/>
          <w:szCs w:val="28"/>
          <w:lang w:val="fr-FR"/>
        </w:rPr>
        <w:t>Tài chính</w:t>
      </w:r>
      <w:r w:rsidR="00B72351" w:rsidRPr="00045ED1">
        <w:rPr>
          <w:rFonts w:asciiTheme="majorHAnsi" w:hAnsiTheme="majorHAnsi" w:cstheme="majorHAnsi"/>
          <w:sz w:val="28"/>
          <w:szCs w:val="28"/>
          <w:lang w:val="fr-FR"/>
        </w:rPr>
        <w:t xml:space="preserve"> kèm</w:t>
      </w:r>
      <w:r w:rsidR="0045692A" w:rsidRPr="00045ED1">
        <w:rPr>
          <w:rFonts w:asciiTheme="majorHAnsi" w:hAnsiTheme="majorHAnsi" w:cstheme="majorHAnsi"/>
          <w:sz w:val="28"/>
          <w:szCs w:val="28"/>
          <w:lang w:val="fr-FR"/>
        </w:rPr>
        <w:t xml:space="preserve"> thuyết minh chi tiết</w:t>
      </w:r>
      <w:r w:rsidR="004664E8" w:rsidRPr="00045ED1">
        <w:rPr>
          <w:rFonts w:asciiTheme="majorHAnsi" w:hAnsiTheme="majorHAnsi" w:cstheme="majorHAnsi"/>
          <w:sz w:val="28"/>
          <w:szCs w:val="28"/>
          <w:lang w:val="fr-FR"/>
        </w:rPr>
        <w:t xml:space="preserve"> và tài liệu có liên quan; Biên bản thảo luận dự toán với Sở Tài chính. </w:t>
      </w:r>
      <w:r w:rsidR="0045692A" w:rsidRPr="00045ED1">
        <w:rPr>
          <w:rFonts w:asciiTheme="majorHAnsi" w:hAnsiTheme="majorHAnsi" w:cstheme="majorHAnsi"/>
          <w:sz w:val="28"/>
          <w:szCs w:val="28"/>
          <w:lang w:val="fr-FR"/>
        </w:rPr>
        <w:t xml:space="preserve"> </w:t>
      </w:r>
    </w:p>
    <w:p w14:paraId="054CA9E3" w14:textId="5063F121" w:rsidR="009A5AC0" w:rsidRPr="00045ED1" w:rsidRDefault="0045692A"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 xml:space="preserve">2. </w:t>
      </w:r>
      <w:r w:rsidR="009A5AC0" w:rsidRPr="00045ED1">
        <w:rPr>
          <w:rFonts w:asciiTheme="majorHAnsi" w:hAnsiTheme="majorHAnsi" w:cstheme="majorHAnsi"/>
          <w:sz w:val="28"/>
          <w:szCs w:val="28"/>
          <w:lang w:val="fr-FR"/>
        </w:rPr>
        <w:t xml:space="preserve">Dự toán thu, chi của UBND </w:t>
      </w:r>
      <w:r w:rsidR="00534A34" w:rsidRPr="00045ED1">
        <w:rPr>
          <w:rFonts w:asciiTheme="majorHAnsi" w:hAnsiTheme="majorHAnsi" w:cstheme="majorHAnsi"/>
          <w:sz w:val="28"/>
          <w:szCs w:val="28"/>
          <w:lang w:val="fr-FR"/>
        </w:rPr>
        <w:t>tỉnh</w:t>
      </w:r>
      <w:r w:rsidR="009A5AC0" w:rsidRPr="00045ED1">
        <w:rPr>
          <w:rFonts w:asciiTheme="majorHAnsi" w:hAnsiTheme="majorHAnsi" w:cstheme="majorHAnsi"/>
          <w:sz w:val="28"/>
          <w:szCs w:val="28"/>
          <w:lang w:val="fr-FR"/>
        </w:rPr>
        <w:t xml:space="preserve"> giao đầu năm và bổ sung</w:t>
      </w:r>
      <w:r w:rsidR="004664E8" w:rsidRPr="00045ED1">
        <w:rPr>
          <w:rFonts w:asciiTheme="majorHAnsi" w:hAnsiTheme="majorHAnsi" w:cstheme="majorHAnsi"/>
          <w:sz w:val="28"/>
          <w:szCs w:val="28"/>
          <w:lang w:val="fr-FR"/>
        </w:rPr>
        <w:t>, điều chỉnh</w:t>
      </w:r>
      <w:r w:rsidR="009A5AC0" w:rsidRPr="00045ED1">
        <w:rPr>
          <w:rFonts w:asciiTheme="majorHAnsi" w:hAnsiTheme="majorHAnsi" w:cstheme="majorHAnsi"/>
          <w:sz w:val="28"/>
          <w:szCs w:val="28"/>
          <w:lang w:val="fr-FR"/>
        </w:rPr>
        <w:t xml:space="preserve"> </w:t>
      </w:r>
      <w:r w:rsidRPr="00045ED1">
        <w:rPr>
          <w:rFonts w:asciiTheme="majorHAnsi" w:hAnsiTheme="majorHAnsi" w:cstheme="majorHAnsi"/>
          <w:sz w:val="28"/>
          <w:szCs w:val="28"/>
          <w:lang w:val="fr-FR"/>
        </w:rPr>
        <w:t xml:space="preserve">năm </w:t>
      </w:r>
      <w:r w:rsidR="009A5AC0" w:rsidRPr="00045ED1">
        <w:rPr>
          <w:rFonts w:asciiTheme="majorHAnsi" w:hAnsiTheme="majorHAnsi" w:cstheme="majorHAnsi"/>
          <w:sz w:val="28"/>
          <w:szCs w:val="28"/>
          <w:lang w:val="fr-FR"/>
        </w:rPr>
        <w:t>20</w:t>
      </w:r>
      <w:r w:rsidR="009B2BF9" w:rsidRPr="00045ED1">
        <w:rPr>
          <w:rFonts w:asciiTheme="majorHAnsi" w:hAnsiTheme="majorHAnsi" w:cstheme="majorHAnsi"/>
          <w:sz w:val="28"/>
          <w:szCs w:val="28"/>
          <w:lang w:val="fr-FR"/>
        </w:rPr>
        <w:t>2</w:t>
      </w:r>
      <w:r w:rsidR="00737085" w:rsidRPr="00045ED1">
        <w:rPr>
          <w:rFonts w:asciiTheme="majorHAnsi" w:hAnsiTheme="majorHAnsi" w:cstheme="majorHAnsi"/>
          <w:sz w:val="28"/>
          <w:szCs w:val="28"/>
          <w:lang w:val="fr-FR"/>
        </w:rPr>
        <w:t>5</w:t>
      </w:r>
      <w:r w:rsidR="009A5AC0" w:rsidRPr="00045ED1">
        <w:rPr>
          <w:rFonts w:asciiTheme="majorHAnsi" w:hAnsiTheme="majorHAnsi" w:cstheme="majorHAnsi"/>
          <w:sz w:val="28"/>
          <w:szCs w:val="28"/>
          <w:lang w:val="fr-FR"/>
        </w:rPr>
        <w:t xml:space="preserve"> (lập bảng kê theo số </w:t>
      </w:r>
      <w:r w:rsidR="00737085" w:rsidRPr="00045ED1">
        <w:rPr>
          <w:rFonts w:asciiTheme="majorHAnsi" w:hAnsiTheme="majorHAnsi" w:cstheme="majorHAnsi"/>
          <w:sz w:val="28"/>
          <w:szCs w:val="28"/>
          <w:lang w:val="fr-FR"/>
        </w:rPr>
        <w:t>Quyết định</w:t>
      </w:r>
      <w:r w:rsidR="009A5AC0" w:rsidRPr="00045ED1">
        <w:rPr>
          <w:rFonts w:asciiTheme="majorHAnsi" w:hAnsiTheme="majorHAnsi" w:cstheme="majorHAnsi"/>
          <w:sz w:val="28"/>
          <w:szCs w:val="28"/>
          <w:lang w:val="fr-FR"/>
        </w:rPr>
        <w:t>, ngày cấp, nội dung, số tiền kèm bảng photo)</w:t>
      </w:r>
      <w:r w:rsidR="00736573" w:rsidRPr="00045ED1">
        <w:rPr>
          <w:rFonts w:asciiTheme="majorHAnsi" w:hAnsiTheme="majorHAnsi" w:cstheme="majorHAnsi"/>
          <w:sz w:val="28"/>
          <w:szCs w:val="28"/>
          <w:lang w:val="fr-FR"/>
        </w:rPr>
        <w:t>.</w:t>
      </w:r>
    </w:p>
    <w:p w14:paraId="691E1958" w14:textId="32AF426E" w:rsidR="0045692A" w:rsidRPr="00045ED1" w:rsidRDefault="0045692A"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3. Dự</w:t>
      </w:r>
      <w:r w:rsidR="00B72351" w:rsidRPr="00045ED1">
        <w:rPr>
          <w:rFonts w:asciiTheme="majorHAnsi" w:hAnsiTheme="majorHAnsi" w:cstheme="majorHAnsi"/>
          <w:sz w:val="28"/>
          <w:szCs w:val="28"/>
          <w:lang w:val="fr-FR"/>
        </w:rPr>
        <w:t xml:space="preserve"> toán thu, chi đơn vị dự toán cấp I</w:t>
      </w:r>
      <w:r w:rsidRPr="00045ED1">
        <w:rPr>
          <w:rFonts w:asciiTheme="majorHAnsi" w:hAnsiTheme="majorHAnsi" w:cstheme="majorHAnsi"/>
          <w:sz w:val="28"/>
          <w:szCs w:val="28"/>
          <w:lang w:val="fr-FR"/>
        </w:rPr>
        <w:t xml:space="preserve"> giao đầu năm và bổ sung</w:t>
      </w:r>
      <w:r w:rsidR="00736573" w:rsidRPr="00045ED1">
        <w:rPr>
          <w:rFonts w:asciiTheme="majorHAnsi" w:hAnsiTheme="majorHAnsi" w:cstheme="majorHAnsi"/>
          <w:sz w:val="28"/>
          <w:szCs w:val="28"/>
          <w:lang w:val="fr-FR"/>
        </w:rPr>
        <w:t>, điều chỉnh</w:t>
      </w:r>
      <w:r w:rsidRPr="00045ED1">
        <w:rPr>
          <w:rFonts w:asciiTheme="majorHAnsi" w:hAnsiTheme="majorHAnsi" w:cstheme="majorHAnsi"/>
          <w:sz w:val="28"/>
          <w:szCs w:val="28"/>
          <w:lang w:val="fr-FR"/>
        </w:rPr>
        <w:t xml:space="preserve"> </w:t>
      </w:r>
      <w:r w:rsidR="00B72351" w:rsidRPr="00045ED1">
        <w:rPr>
          <w:rFonts w:asciiTheme="majorHAnsi" w:hAnsiTheme="majorHAnsi" w:cstheme="majorHAnsi"/>
          <w:sz w:val="28"/>
          <w:szCs w:val="28"/>
          <w:lang w:val="fr-FR"/>
        </w:rPr>
        <w:t xml:space="preserve">trong </w:t>
      </w:r>
      <w:r w:rsidR="009B2BF9" w:rsidRPr="00045ED1">
        <w:rPr>
          <w:rFonts w:asciiTheme="majorHAnsi" w:hAnsiTheme="majorHAnsi" w:cstheme="majorHAnsi"/>
          <w:sz w:val="28"/>
          <w:szCs w:val="28"/>
          <w:lang w:val="fr-FR"/>
        </w:rPr>
        <w:t>năm 202</w:t>
      </w:r>
      <w:r w:rsidR="00737085" w:rsidRPr="00045ED1">
        <w:rPr>
          <w:rFonts w:asciiTheme="majorHAnsi" w:hAnsiTheme="majorHAnsi" w:cstheme="majorHAnsi"/>
          <w:sz w:val="28"/>
          <w:szCs w:val="28"/>
          <w:lang w:val="fr-FR"/>
        </w:rPr>
        <w:t>5</w:t>
      </w:r>
      <w:r w:rsidR="009B2BF9" w:rsidRPr="00045ED1">
        <w:rPr>
          <w:rFonts w:asciiTheme="majorHAnsi" w:hAnsiTheme="majorHAnsi" w:cstheme="majorHAnsi"/>
          <w:sz w:val="28"/>
          <w:szCs w:val="28"/>
          <w:lang w:val="fr-FR"/>
        </w:rPr>
        <w:t xml:space="preserve"> </w:t>
      </w:r>
      <w:r w:rsidRPr="00045ED1">
        <w:rPr>
          <w:rFonts w:asciiTheme="majorHAnsi" w:hAnsiTheme="majorHAnsi" w:cstheme="majorHAnsi"/>
          <w:sz w:val="28"/>
          <w:szCs w:val="28"/>
          <w:lang w:val="fr-FR"/>
        </w:rPr>
        <w:t xml:space="preserve">cho các đơn vị trực thuộc (lập bảng kê theo số </w:t>
      </w:r>
      <w:r w:rsidR="00957860" w:rsidRPr="00045ED1">
        <w:rPr>
          <w:rFonts w:asciiTheme="majorHAnsi" w:hAnsiTheme="majorHAnsi" w:cstheme="majorHAnsi"/>
          <w:sz w:val="28"/>
          <w:szCs w:val="28"/>
          <w:lang w:val="fr-FR"/>
        </w:rPr>
        <w:t>quyết định</w:t>
      </w:r>
      <w:r w:rsidRPr="00045ED1">
        <w:rPr>
          <w:rFonts w:asciiTheme="majorHAnsi" w:hAnsiTheme="majorHAnsi" w:cstheme="majorHAnsi"/>
          <w:sz w:val="28"/>
          <w:szCs w:val="28"/>
          <w:lang w:val="fr-FR"/>
        </w:rPr>
        <w:t>, ngày cấp, nội dung, số tiền)</w:t>
      </w:r>
      <w:r w:rsidR="00737085" w:rsidRPr="00045ED1">
        <w:rPr>
          <w:rFonts w:asciiTheme="majorHAnsi" w:hAnsiTheme="majorHAnsi" w:cstheme="majorHAnsi"/>
          <w:sz w:val="28"/>
          <w:szCs w:val="28"/>
          <w:lang w:val="fr-FR"/>
        </w:rPr>
        <w:t>.</w:t>
      </w:r>
    </w:p>
    <w:p w14:paraId="42BF216E" w14:textId="4A4D38A5" w:rsidR="009A5AC0" w:rsidRPr="00045ED1" w:rsidRDefault="00B72351"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4</w:t>
      </w:r>
      <w:r w:rsidR="0045692A" w:rsidRPr="00045ED1">
        <w:rPr>
          <w:rFonts w:asciiTheme="majorHAnsi" w:hAnsiTheme="majorHAnsi" w:cstheme="majorHAnsi"/>
          <w:sz w:val="28"/>
          <w:szCs w:val="28"/>
          <w:lang w:val="fr-FR"/>
        </w:rPr>
        <w:t xml:space="preserve">. </w:t>
      </w:r>
      <w:r w:rsidR="00957860" w:rsidRPr="00045ED1">
        <w:rPr>
          <w:rFonts w:asciiTheme="majorHAnsi" w:hAnsiTheme="majorHAnsi" w:cstheme="majorHAnsi"/>
          <w:sz w:val="28"/>
          <w:szCs w:val="28"/>
          <w:lang w:val="fr-FR"/>
        </w:rPr>
        <w:t>Báo cáo</w:t>
      </w:r>
      <w:r w:rsidR="0045692A" w:rsidRPr="00045ED1">
        <w:rPr>
          <w:rFonts w:asciiTheme="majorHAnsi" w:hAnsiTheme="majorHAnsi" w:cstheme="majorHAnsi"/>
          <w:sz w:val="28"/>
          <w:szCs w:val="28"/>
          <w:lang w:val="fr-FR"/>
        </w:rPr>
        <w:t xml:space="preserve"> tình hình thực hiện dự toán thu, chi</w:t>
      </w:r>
      <w:r w:rsidRPr="00045ED1">
        <w:rPr>
          <w:rFonts w:asciiTheme="majorHAnsi" w:hAnsiTheme="majorHAnsi" w:cstheme="majorHAnsi"/>
          <w:sz w:val="28"/>
          <w:szCs w:val="28"/>
          <w:lang w:val="fr-FR"/>
        </w:rPr>
        <w:t xml:space="preserve"> </w:t>
      </w:r>
      <w:r w:rsidR="004664E8" w:rsidRPr="00045ED1">
        <w:rPr>
          <w:rFonts w:asciiTheme="majorHAnsi" w:hAnsiTheme="majorHAnsi" w:cstheme="majorHAnsi"/>
          <w:sz w:val="28"/>
          <w:szCs w:val="28"/>
          <w:lang w:val="fr-FR"/>
        </w:rPr>
        <w:t xml:space="preserve">năm 2025 </w:t>
      </w:r>
      <w:r w:rsidRPr="00045ED1">
        <w:rPr>
          <w:rFonts w:asciiTheme="majorHAnsi" w:hAnsiTheme="majorHAnsi" w:cstheme="majorHAnsi"/>
          <w:sz w:val="28"/>
          <w:szCs w:val="28"/>
          <w:lang w:val="fr-FR"/>
        </w:rPr>
        <w:t>và</w:t>
      </w:r>
      <w:r w:rsidR="005B0FF8" w:rsidRPr="00045ED1">
        <w:rPr>
          <w:rFonts w:asciiTheme="majorHAnsi" w:hAnsiTheme="majorHAnsi" w:cstheme="majorHAnsi"/>
          <w:sz w:val="28"/>
          <w:szCs w:val="28"/>
          <w:lang w:val="fr-FR"/>
        </w:rPr>
        <w:t xml:space="preserve"> </w:t>
      </w:r>
      <w:r w:rsidRPr="00045ED1">
        <w:rPr>
          <w:rFonts w:asciiTheme="majorHAnsi" w:hAnsiTheme="majorHAnsi" w:cstheme="majorHAnsi"/>
          <w:sz w:val="28"/>
          <w:szCs w:val="28"/>
          <w:lang w:val="fr-FR"/>
        </w:rPr>
        <w:t>kèm</w:t>
      </w:r>
      <w:r w:rsidR="0045692A" w:rsidRPr="00045ED1">
        <w:rPr>
          <w:rFonts w:asciiTheme="majorHAnsi" w:hAnsiTheme="majorHAnsi" w:cstheme="majorHAnsi"/>
          <w:sz w:val="28"/>
          <w:szCs w:val="28"/>
          <w:lang w:val="fr-FR"/>
        </w:rPr>
        <w:t xml:space="preserve"> thuyế</w:t>
      </w:r>
      <w:r w:rsidR="00EB5792" w:rsidRPr="00045ED1">
        <w:rPr>
          <w:rFonts w:asciiTheme="majorHAnsi" w:hAnsiTheme="majorHAnsi" w:cstheme="majorHAnsi"/>
          <w:sz w:val="28"/>
          <w:szCs w:val="28"/>
          <w:lang w:val="fr-FR"/>
        </w:rPr>
        <w:t xml:space="preserve">t minh </w:t>
      </w:r>
      <w:r w:rsidR="0045692A" w:rsidRPr="00045ED1">
        <w:rPr>
          <w:rFonts w:asciiTheme="majorHAnsi" w:hAnsiTheme="majorHAnsi" w:cstheme="majorHAnsi"/>
          <w:sz w:val="28"/>
          <w:szCs w:val="28"/>
          <w:lang w:val="fr-FR"/>
        </w:rPr>
        <w:t>nguyên nhân vượt hoặc không đạt dự toán</w:t>
      </w:r>
      <w:r w:rsidR="004664E8" w:rsidRPr="00045ED1">
        <w:rPr>
          <w:rFonts w:asciiTheme="majorHAnsi" w:hAnsiTheme="majorHAnsi" w:cstheme="majorHAnsi"/>
          <w:sz w:val="28"/>
          <w:szCs w:val="28"/>
          <w:lang w:val="fr-FR"/>
        </w:rPr>
        <w:t>; những khó khăn, vướng mắc khi thực hiện sáp nhập đơn vị hành chính cấp tỉnh</w:t>
      </w:r>
      <w:r w:rsidR="00736573" w:rsidRPr="00045ED1">
        <w:rPr>
          <w:rFonts w:asciiTheme="majorHAnsi" w:hAnsiTheme="majorHAnsi" w:cstheme="majorHAnsi"/>
          <w:sz w:val="28"/>
          <w:szCs w:val="28"/>
          <w:lang w:val="fr-FR"/>
        </w:rPr>
        <w:t>.</w:t>
      </w:r>
    </w:p>
    <w:p w14:paraId="348C1147" w14:textId="55459172" w:rsidR="00737085" w:rsidRPr="00045ED1" w:rsidRDefault="00737085" w:rsidP="00737085">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5. Việc bàn giao, xử lý tài chính, NSNN khi tổ chức lại đơn vị hành chính các cấp và xây dựng mô hình tổ chức chính quyền địa phương 02 cấp theo văn bản số 4205/BTC-NSNN ngày 02/4/2025, công văn số 8911/BTC-NSNN ngày 20/6/2025 và các văn bản có liên quan khác.</w:t>
      </w:r>
    </w:p>
    <w:p w14:paraId="29C3C024" w14:textId="41B32C83" w:rsidR="00737085" w:rsidRPr="00045ED1" w:rsidRDefault="00737085" w:rsidP="00BB3914">
      <w:pPr>
        <w:spacing w:before="120" w:after="120" w:line="264" w:lineRule="auto"/>
        <w:ind w:firstLine="709"/>
        <w:jc w:val="both"/>
        <w:rPr>
          <w:rFonts w:asciiTheme="majorHAnsi" w:hAnsiTheme="majorHAnsi" w:cstheme="majorHAnsi"/>
          <w:bCs/>
          <w:spacing w:val="-2"/>
          <w:kern w:val="32"/>
          <w:sz w:val="28"/>
          <w:szCs w:val="28"/>
          <w:shd w:val="clear" w:color="auto" w:fill="FFFFFF"/>
        </w:rPr>
      </w:pPr>
      <w:r w:rsidRPr="00045ED1">
        <w:rPr>
          <w:rFonts w:asciiTheme="majorHAnsi" w:hAnsiTheme="majorHAnsi" w:cstheme="majorHAnsi"/>
          <w:sz w:val="28"/>
          <w:szCs w:val="28"/>
          <w:lang w:val="fr-FR"/>
        </w:rPr>
        <w:t xml:space="preserve">6. Báo cáo nhu cầu và nguồn kinh phí </w:t>
      </w:r>
      <w:r w:rsidRPr="00045ED1">
        <w:rPr>
          <w:rFonts w:asciiTheme="majorHAnsi" w:hAnsiTheme="majorHAnsi" w:cstheme="majorHAnsi"/>
          <w:bCs/>
          <w:spacing w:val="-2"/>
          <w:kern w:val="32"/>
          <w:sz w:val="28"/>
          <w:szCs w:val="28"/>
          <w:shd w:val="clear" w:color="auto" w:fill="FFFFFF"/>
        </w:rPr>
        <w:t>thực hiện các chính sách đối với cán bộ, công chức, viên chức, người lao động và các đối tượng khác nghỉ việc, thôi việc ngay do ảnh hưởng của sắp xếp, tinh gọn bộ máy, sáp nhập tỉnh và thực hiện chính quyền 02 cấp.</w:t>
      </w:r>
    </w:p>
    <w:p w14:paraId="11BF842B" w14:textId="4A7CD2BF" w:rsidR="004664E8" w:rsidRPr="00045ED1" w:rsidRDefault="004664E8"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 xml:space="preserve">7. Báo cáo số liệu </w:t>
      </w:r>
      <w:r w:rsidRPr="00045ED1">
        <w:rPr>
          <w:rFonts w:asciiTheme="majorHAnsi" w:hAnsiTheme="majorHAnsi" w:cstheme="majorHAnsi"/>
          <w:bCs/>
          <w:spacing w:val="-2"/>
          <w:kern w:val="32"/>
          <w:sz w:val="28"/>
          <w:szCs w:val="28"/>
          <w:shd w:val="clear" w:color="auto" w:fill="FFFFFF"/>
          <w:lang w:val="vi-VN"/>
        </w:rPr>
        <w:t xml:space="preserve">tiết kiệm thêm 10% chi thường xuyên NSNN 7 tháng cuối năm 2025 theo Nghị quyết số 173/NQ-CP ngày 13/6/2025 của </w:t>
      </w:r>
      <w:r w:rsidRPr="00045ED1">
        <w:rPr>
          <w:rFonts w:asciiTheme="majorHAnsi" w:hAnsiTheme="majorHAnsi" w:cstheme="majorHAnsi"/>
          <w:bCs/>
          <w:spacing w:val="-2"/>
          <w:kern w:val="32"/>
          <w:sz w:val="28"/>
          <w:szCs w:val="28"/>
          <w:shd w:val="clear" w:color="auto" w:fill="FFFFFF"/>
        </w:rPr>
        <w:t>Chính phủ.</w:t>
      </w:r>
    </w:p>
    <w:p w14:paraId="39725858" w14:textId="57E2F2FF" w:rsidR="0045692A" w:rsidRPr="00045ED1" w:rsidRDefault="004664E8"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8</w:t>
      </w:r>
      <w:r w:rsidR="0045692A" w:rsidRPr="00045ED1">
        <w:rPr>
          <w:rFonts w:asciiTheme="majorHAnsi" w:hAnsiTheme="majorHAnsi" w:cstheme="majorHAnsi"/>
          <w:sz w:val="28"/>
          <w:szCs w:val="28"/>
          <w:lang w:val="fr-FR"/>
        </w:rPr>
        <w:t xml:space="preserve">. Báo </w:t>
      </w:r>
      <w:r w:rsidR="00500595" w:rsidRPr="00045ED1">
        <w:rPr>
          <w:rFonts w:asciiTheme="majorHAnsi" w:hAnsiTheme="majorHAnsi" w:cstheme="majorHAnsi"/>
          <w:sz w:val="28"/>
          <w:szCs w:val="28"/>
          <w:lang w:val="fr-FR"/>
        </w:rPr>
        <w:t xml:space="preserve">cáo </w:t>
      </w:r>
      <w:r w:rsidR="0045692A" w:rsidRPr="00045ED1">
        <w:rPr>
          <w:rFonts w:asciiTheme="majorHAnsi" w:hAnsiTheme="majorHAnsi" w:cstheme="majorHAnsi"/>
          <w:sz w:val="28"/>
          <w:szCs w:val="28"/>
          <w:lang w:val="fr-FR"/>
        </w:rPr>
        <w:t>tình hình thực hiện thu</w:t>
      </w:r>
      <w:r w:rsidRPr="00045ED1">
        <w:rPr>
          <w:rFonts w:asciiTheme="majorHAnsi" w:hAnsiTheme="majorHAnsi" w:cstheme="majorHAnsi"/>
          <w:sz w:val="28"/>
          <w:szCs w:val="28"/>
          <w:lang w:val="fr-FR"/>
        </w:rPr>
        <w:t>, nộp</w:t>
      </w:r>
      <w:r w:rsidR="0045692A" w:rsidRPr="00045ED1">
        <w:rPr>
          <w:rFonts w:asciiTheme="majorHAnsi" w:hAnsiTheme="majorHAnsi" w:cstheme="majorHAnsi"/>
          <w:sz w:val="28"/>
          <w:szCs w:val="28"/>
          <w:lang w:val="fr-FR"/>
        </w:rPr>
        <w:t xml:space="preserve"> phí, lệ phí của </w:t>
      </w:r>
      <w:r w:rsidR="003A2F60" w:rsidRPr="00045ED1">
        <w:rPr>
          <w:rFonts w:asciiTheme="majorHAnsi" w:hAnsiTheme="majorHAnsi" w:cstheme="majorHAnsi"/>
          <w:sz w:val="28"/>
          <w:szCs w:val="28"/>
          <w:lang w:val="fr-FR"/>
        </w:rPr>
        <w:t xml:space="preserve">toàn </w:t>
      </w:r>
      <w:r w:rsidR="00500595" w:rsidRPr="00045ED1">
        <w:rPr>
          <w:rFonts w:asciiTheme="majorHAnsi" w:hAnsiTheme="majorHAnsi" w:cstheme="majorHAnsi"/>
          <w:sz w:val="28"/>
          <w:szCs w:val="28"/>
          <w:lang w:val="fr-FR"/>
        </w:rPr>
        <w:t xml:space="preserve">Sở; lập danh mục </w:t>
      </w:r>
      <w:r w:rsidR="003A2F60" w:rsidRPr="00045ED1">
        <w:rPr>
          <w:rFonts w:asciiTheme="majorHAnsi" w:hAnsiTheme="majorHAnsi" w:cstheme="majorHAnsi"/>
          <w:sz w:val="28"/>
          <w:szCs w:val="28"/>
          <w:lang w:val="fr-FR"/>
        </w:rPr>
        <w:t xml:space="preserve">chi tiết </w:t>
      </w:r>
      <w:r w:rsidR="00500595" w:rsidRPr="00045ED1">
        <w:rPr>
          <w:rFonts w:asciiTheme="majorHAnsi" w:hAnsiTheme="majorHAnsi" w:cstheme="majorHAnsi"/>
          <w:sz w:val="28"/>
          <w:szCs w:val="28"/>
          <w:lang w:val="fr-FR"/>
        </w:rPr>
        <w:t>thu phí,</w:t>
      </w:r>
      <w:r w:rsidR="00736573" w:rsidRPr="00045ED1">
        <w:rPr>
          <w:rFonts w:asciiTheme="majorHAnsi" w:hAnsiTheme="majorHAnsi" w:cstheme="majorHAnsi"/>
          <w:sz w:val="28"/>
          <w:szCs w:val="28"/>
          <w:lang w:val="fr-FR"/>
        </w:rPr>
        <w:t xml:space="preserve"> </w:t>
      </w:r>
      <w:r w:rsidR="00500595" w:rsidRPr="00045ED1">
        <w:rPr>
          <w:rFonts w:asciiTheme="majorHAnsi" w:hAnsiTheme="majorHAnsi" w:cstheme="majorHAnsi"/>
          <w:sz w:val="28"/>
          <w:szCs w:val="28"/>
          <w:lang w:val="fr-FR"/>
        </w:rPr>
        <w:t>lệ phí các đơn vị thuộc Sở</w:t>
      </w:r>
      <w:r w:rsidR="007D5C09" w:rsidRPr="00045ED1">
        <w:rPr>
          <w:rFonts w:asciiTheme="majorHAnsi" w:hAnsiTheme="majorHAnsi" w:cstheme="majorHAnsi"/>
          <w:sz w:val="28"/>
          <w:szCs w:val="28"/>
          <w:lang w:val="fr-FR"/>
        </w:rPr>
        <w:t>, ngành</w:t>
      </w:r>
      <w:r w:rsidR="00500595" w:rsidRPr="00045ED1">
        <w:rPr>
          <w:rFonts w:asciiTheme="majorHAnsi" w:hAnsiTheme="majorHAnsi" w:cstheme="majorHAnsi"/>
          <w:sz w:val="28"/>
          <w:szCs w:val="28"/>
          <w:lang w:val="fr-FR"/>
        </w:rPr>
        <w:t xml:space="preserve"> đang thực hiện</w:t>
      </w:r>
      <w:r w:rsidR="00736573" w:rsidRPr="00045ED1">
        <w:rPr>
          <w:rFonts w:asciiTheme="majorHAnsi" w:hAnsiTheme="majorHAnsi" w:cstheme="majorHAnsi"/>
          <w:sz w:val="28"/>
          <w:szCs w:val="28"/>
          <w:lang w:val="fr-FR"/>
        </w:rPr>
        <w:t xml:space="preserve">; Báo cáo </w:t>
      </w:r>
      <w:r w:rsidR="00736573" w:rsidRPr="00045ED1">
        <w:rPr>
          <w:rFonts w:asciiTheme="majorHAnsi" w:hAnsiTheme="majorHAnsi" w:cstheme="majorHAnsi"/>
          <w:sz w:val="28"/>
          <w:szCs w:val="28"/>
          <w:lang w:val="fr-FR"/>
        </w:rPr>
        <w:lastRenderedPageBreak/>
        <w:t>tình hình sản xuất, kinh doanh dịch vụ, thu, chi hoạt động sự nghiệp và nghĩa vụ nộp NSNN (</w:t>
      </w:r>
      <w:r w:rsidR="00736573" w:rsidRPr="00045ED1">
        <w:rPr>
          <w:rFonts w:asciiTheme="majorHAnsi" w:hAnsiTheme="majorHAnsi" w:cstheme="majorHAnsi"/>
          <w:i/>
          <w:sz w:val="28"/>
          <w:szCs w:val="28"/>
          <w:lang w:val="fr-FR"/>
        </w:rPr>
        <w:t>nếu có</w:t>
      </w:r>
      <w:r w:rsidR="00736573" w:rsidRPr="00045ED1">
        <w:rPr>
          <w:rFonts w:asciiTheme="majorHAnsi" w:hAnsiTheme="majorHAnsi" w:cstheme="majorHAnsi"/>
          <w:sz w:val="28"/>
          <w:szCs w:val="28"/>
          <w:lang w:val="fr-FR"/>
        </w:rPr>
        <w:t>).</w:t>
      </w:r>
    </w:p>
    <w:p w14:paraId="72B40A92" w14:textId="2FF9A8DE" w:rsidR="00500595" w:rsidRPr="00045ED1" w:rsidRDefault="004664E8" w:rsidP="00BB3914">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9</w:t>
      </w:r>
      <w:r w:rsidR="00500595" w:rsidRPr="00045ED1">
        <w:rPr>
          <w:rFonts w:asciiTheme="majorHAnsi" w:hAnsiTheme="majorHAnsi" w:cstheme="majorHAnsi"/>
          <w:sz w:val="28"/>
          <w:szCs w:val="28"/>
          <w:lang w:val="fr-FR"/>
        </w:rPr>
        <w:t xml:space="preserve">. Báo cáo nguồn và tình hình sử dụng nguồn CCTL của </w:t>
      </w:r>
      <w:r w:rsidR="003A2F60" w:rsidRPr="00045ED1">
        <w:rPr>
          <w:rFonts w:asciiTheme="majorHAnsi" w:hAnsiTheme="majorHAnsi" w:cstheme="majorHAnsi"/>
          <w:sz w:val="28"/>
          <w:szCs w:val="28"/>
          <w:lang w:val="fr-FR"/>
        </w:rPr>
        <w:t xml:space="preserve">toàn </w:t>
      </w:r>
      <w:r w:rsidR="007D5C09" w:rsidRPr="00045ED1">
        <w:rPr>
          <w:rFonts w:asciiTheme="majorHAnsi" w:hAnsiTheme="majorHAnsi" w:cstheme="majorHAnsi"/>
          <w:sz w:val="28"/>
          <w:szCs w:val="28"/>
          <w:lang w:val="fr-FR"/>
        </w:rPr>
        <w:t>đơn vị</w:t>
      </w:r>
      <w:r w:rsidR="00737085" w:rsidRPr="00045ED1">
        <w:rPr>
          <w:rFonts w:asciiTheme="majorHAnsi" w:hAnsiTheme="majorHAnsi" w:cstheme="majorHAnsi"/>
          <w:sz w:val="28"/>
          <w:szCs w:val="28"/>
          <w:lang w:val="fr-FR"/>
        </w:rPr>
        <w:t xml:space="preserve"> năm 2024, 2025; văn bản thẩm định của Sở Tài chính (nếu có). </w:t>
      </w:r>
    </w:p>
    <w:p w14:paraId="000684BF" w14:textId="7BCD86E0" w:rsidR="00500595" w:rsidRPr="00045ED1" w:rsidRDefault="004664E8" w:rsidP="003656CE">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10</w:t>
      </w:r>
      <w:r w:rsidR="00500595" w:rsidRPr="00045ED1">
        <w:rPr>
          <w:rFonts w:asciiTheme="majorHAnsi" w:hAnsiTheme="majorHAnsi" w:cstheme="majorHAnsi"/>
          <w:sz w:val="28"/>
          <w:szCs w:val="28"/>
          <w:lang w:val="fr-FR"/>
        </w:rPr>
        <w:t xml:space="preserve">. </w:t>
      </w:r>
      <w:r w:rsidR="003656CE" w:rsidRPr="00045ED1">
        <w:rPr>
          <w:rFonts w:asciiTheme="majorHAnsi" w:hAnsiTheme="majorHAnsi" w:cstheme="majorHAnsi"/>
          <w:sz w:val="28"/>
          <w:szCs w:val="28"/>
          <w:lang w:val="fr-FR"/>
        </w:rPr>
        <w:t xml:space="preserve">Quyết định thành lập, chức năng, nhiệm vụ; </w:t>
      </w:r>
      <w:r w:rsidR="00737085" w:rsidRPr="00045ED1">
        <w:rPr>
          <w:rFonts w:asciiTheme="majorHAnsi" w:hAnsiTheme="majorHAnsi" w:cstheme="majorHAnsi"/>
          <w:sz w:val="28"/>
          <w:szCs w:val="28"/>
          <w:lang w:val="fr-FR"/>
        </w:rPr>
        <w:t>Số lượng đơn vị trực thuộc;</w:t>
      </w:r>
      <w:r w:rsidR="003656CE" w:rsidRPr="00045ED1">
        <w:rPr>
          <w:rFonts w:asciiTheme="majorHAnsi" w:hAnsiTheme="majorHAnsi" w:cstheme="majorHAnsi"/>
          <w:sz w:val="28"/>
          <w:szCs w:val="28"/>
          <w:lang w:val="fr-FR"/>
        </w:rPr>
        <w:t xml:space="preserve"> Quy chế chi tiêu nội b</w:t>
      </w:r>
      <w:r w:rsidR="00736573" w:rsidRPr="00045ED1">
        <w:rPr>
          <w:rFonts w:asciiTheme="majorHAnsi" w:hAnsiTheme="majorHAnsi" w:cstheme="majorHAnsi"/>
          <w:sz w:val="28"/>
          <w:szCs w:val="28"/>
          <w:lang w:val="fr-FR"/>
        </w:rPr>
        <w:t>ộ; Quyết định giao chỉ tiêu biên chế, số lượng người làm việc hưởng lương từ nguồn thu sự nghiệp (nếu có) của UBND tỉnh cho đơn vị và Quyết định của đơn vị dự toán cấp I phân bổ chỉ tiêu biên chế, số lượng người làm việc cho đơn vị trực thuộc năm 2024, 2025.</w:t>
      </w:r>
    </w:p>
    <w:p w14:paraId="5BFC7FFD" w14:textId="32C226E7" w:rsidR="004664E8" w:rsidRPr="00045ED1" w:rsidRDefault="004664E8" w:rsidP="003656CE">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11. Việc thực hiện cơ chế tự chủ tài chính của đơn vị sự nghiệp công lập và trách nhiệm thực hiện theo quy định tại Nghị định số 60/2021/NĐ-CP và số 111/2025/NĐ-CP của Chính phủ; việc chuyển đơn vị sự nghiệp công lập thành công ty cổ phần theo Nghị định số 150/2020/NĐ-CP của Chính phủ (nếu có).</w:t>
      </w:r>
    </w:p>
    <w:p w14:paraId="59263937" w14:textId="79B5F62D" w:rsidR="004664E8" w:rsidRPr="00045ED1" w:rsidRDefault="004664E8" w:rsidP="004664E8">
      <w:pPr>
        <w:spacing w:before="120" w:after="120" w:line="264" w:lineRule="auto"/>
        <w:ind w:firstLine="709"/>
        <w:jc w:val="both"/>
        <w:rPr>
          <w:rFonts w:asciiTheme="majorHAnsi" w:hAnsiTheme="majorHAnsi" w:cstheme="majorHAnsi"/>
          <w:sz w:val="28"/>
          <w:szCs w:val="28"/>
          <w:lang w:val="fr-FR"/>
        </w:rPr>
      </w:pPr>
      <w:r w:rsidRPr="00045ED1">
        <w:rPr>
          <w:rFonts w:asciiTheme="majorHAnsi" w:hAnsiTheme="majorHAnsi" w:cstheme="majorHAnsi"/>
          <w:sz w:val="28"/>
          <w:szCs w:val="28"/>
          <w:lang w:val="fr-FR"/>
        </w:rPr>
        <w:t xml:space="preserve">12. </w:t>
      </w:r>
      <w:r w:rsidR="00736573" w:rsidRPr="00045ED1">
        <w:rPr>
          <w:rFonts w:asciiTheme="majorHAnsi" w:hAnsiTheme="majorHAnsi" w:cstheme="majorHAnsi"/>
          <w:sz w:val="28"/>
          <w:szCs w:val="28"/>
          <w:lang w:val="fr-FR"/>
        </w:rPr>
        <w:t>Phương án, báo cáo và các tài liệu liên quan đến v</w:t>
      </w:r>
      <w:r w:rsidRPr="00045ED1">
        <w:rPr>
          <w:rFonts w:asciiTheme="majorHAnsi" w:hAnsiTheme="majorHAnsi" w:cstheme="majorHAnsi"/>
          <w:sz w:val="28"/>
          <w:szCs w:val="28"/>
          <w:lang w:val="fr-FR"/>
        </w:rPr>
        <w:t>iệc sắp xếp, bố trí, xử lý tài sản công khi thực hiện sắp xếp, tổ chức lại đơn vị hành chính theo các văn bản hướng dẫn của Bộ Tài chính</w:t>
      </w:r>
      <w:r w:rsidRPr="00045ED1">
        <w:rPr>
          <w:rFonts w:asciiTheme="majorHAnsi" w:hAnsiTheme="majorHAnsi" w:cstheme="majorHAnsi"/>
          <w:sz w:val="28"/>
          <w:szCs w:val="28"/>
          <w:vertAlign w:val="superscript"/>
          <w:lang w:val="fr-FR"/>
        </w:rPr>
        <w:footnoteReference w:id="1"/>
      </w:r>
      <w:r w:rsidRPr="00045ED1">
        <w:rPr>
          <w:rFonts w:asciiTheme="majorHAnsi" w:hAnsiTheme="majorHAnsi" w:cstheme="majorHAnsi"/>
          <w:sz w:val="28"/>
          <w:szCs w:val="28"/>
          <w:lang w:val="fr-FR"/>
        </w:rPr>
        <w:t>.</w:t>
      </w:r>
      <w:r w:rsidR="00736573" w:rsidRPr="00045ED1">
        <w:rPr>
          <w:rFonts w:asciiTheme="majorHAnsi" w:hAnsiTheme="majorHAnsi" w:cstheme="majorHAnsi"/>
          <w:sz w:val="28"/>
          <w:szCs w:val="28"/>
          <w:lang w:val="fr-FR"/>
        </w:rPr>
        <w:t xml:space="preserve"> Quy chế quản lý, sử dụng tài chính công, tài sản công của các đơn vị.</w:t>
      </w:r>
    </w:p>
    <w:p w14:paraId="312CF76A" w14:textId="096CF49A" w:rsidR="00500595" w:rsidRPr="00045ED1" w:rsidRDefault="004664E8" w:rsidP="00BB3914">
      <w:pPr>
        <w:spacing w:before="120" w:after="120" w:line="264" w:lineRule="auto"/>
        <w:ind w:firstLine="709"/>
        <w:jc w:val="both"/>
        <w:rPr>
          <w:rFonts w:asciiTheme="majorHAnsi" w:hAnsiTheme="majorHAnsi" w:cstheme="majorHAnsi"/>
          <w:sz w:val="28"/>
          <w:szCs w:val="28"/>
          <w:lang w:val="vi-VN"/>
        </w:rPr>
      </w:pPr>
      <w:r w:rsidRPr="00045ED1">
        <w:rPr>
          <w:rFonts w:asciiTheme="majorHAnsi" w:hAnsiTheme="majorHAnsi" w:cstheme="majorHAnsi"/>
          <w:sz w:val="28"/>
          <w:szCs w:val="28"/>
        </w:rPr>
        <w:t>13</w:t>
      </w:r>
      <w:r w:rsidR="00500595" w:rsidRPr="00045ED1">
        <w:rPr>
          <w:rFonts w:asciiTheme="majorHAnsi" w:hAnsiTheme="majorHAnsi" w:cstheme="majorHAnsi"/>
          <w:sz w:val="28"/>
          <w:szCs w:val="28"/>
          <w:lang w:val="vi-VN"/>
        </w:rPr>
        <w:t xml:space="preserve">. </w:t>
      </w:r>
      <w:r w:rsidR="003A2F60" w:rsidRPr="00045ED1">
        <w:rPr>
          <w:rFonts w:asciiTheme="majorHAnsi" w:hAnsiTheme="majorHAnsi" w:cstheme="majorHAnsi"/>
          <w:sz w:val="28"/>
          <w:szCs w:val="28"/>
          <w:lang w:val="vi-VN"/>
        </w:rPr>
        <w:t>Cung cấp thông tin tại các</w:t>
      </w:r>
      <w:r w:rsidR="00500595" w:rsidRPr="00045ED1">
        <w:rPr>
          <w:rFonts w:asciiTheme="majorHAnsi" w:hAnsiTheme="majorHAnsi" w:cstheme="majorHAnsi"/>
          <w:sz w:val="28"/>
          <w:szCs w:val="28"/>
          <w:lang w:val="vi-VN"/>
        </w:rPr>
        <w:t xml:space="preserve"> biểu </w:t>
      </w:r>
      <w:r w:rsidR="003A2F60" w:rsidRPr="00045ED1">
        <w:rPr>
          <w:rFonts w:asciiTheme="majorHAnsi" w:hAnsiTheme="majorHAnsi" w:cstheme="majorHAnsi"/>
          <w:sz w:val="28"/>
          <w:szCs w:val="28"/>
          <w:lang w:val="vi-VN"/>
        </w:rPr>
        <w:t>01, 02, 03, 04, 05</w:t>
      </w:r>
      <w:r w:rsidR="00835266" w:rsidRPr="00045ED1">
        <w:rPr>
          <w:rFonts w:asciiTheme="majorHAnsi" w:hAnsiTheme="majorHAnsi" w:cstheme="majorHAnsi"/>
          <w:sz w:val="28"/>
          <w:szCs w:val="28"/>
          <w:lang w:val="fr-FR"/>
        </w:rPr>
        <w:t xml:space="preserve">/KS-ĐVDT và biểu thông tin hệ thống KSNB </w:t>
      </w:r>
      <w:r w:rsidR="00500595" w:rsidRPr="00045ED1">
        <w:rPr>
          <w:rFonts w:asciiTheme="majorHAnsi" w:hAnsiTheme="majorHAnsi" w:cstheme="majorHAnsi"/>
          <w:sz w:val="28"/>
          <w:szCs w:val="28"/>
          <w:lang w:val="vi-VN"/>
        </w:rPr>
        <w:t>kèm theo</w:t>
      </w:r>
      <w:r w:rsidR="003A2F60" w:rsidRPr="00045ED1">
        <w:rPr>
          <w:rFonts w:asciiTheme="majorHAnsi" w:hAnsiTheme="majorHAnsi" w:cstheme="majorHAnsi"/>
          <w:sz w:val="28"/>
          <w:szCs w:val="28"/>
          <w:lang w:val="vi-VN"/>
        </w:rPr>
        <w:t>.</w:t>
      </w:r>
    </w:p>
    <w:p w14:paraId="68C79E22" w14:textId="10851EB8" w:rsidR="00352333" w:rsidRPr="00045ED1" w:rsidRDefault="00EB5792" w:rsidP="00352333">
      <w:pPr>
        <w:snapToGrid w:val="0"/>
        <w:spacing w:before="120"/>
        <w:ind w:right="-117" w:firstLine="709"/>
        <w:jc w:val="both"/>
        <w:rPr>
          <w:rFonts w:ascii="Times New Roman" w:hAnsi="Times New Roman" w:cs="Times New Roman"/>
          <w:b/>
          <w:sz w:val="28"/>
          <w:szCs w:val="28"/>
          <w:lang w:val="vi-VN"/>
        </w:rPr>
      </w:pPr>
      <w:bookmarkStart w:id="3" w:name="_Hlk31660657"/>
      <w:bookmarkStart w:id="4" w:name="_Hlk31662205"/>
      <w:bookmarkStart w:id="5" w:name="_Hlk31661957"/>
      <w:bookmarkEnd w:id="0"/>
      <w:r w:rsidRPr="00045ED1">
        <w:rPr>
          <w:rFonts w:ascii="Times New Roman" w:hAnsi="Times New Roman" w:cs="Times New Roman"/>
          <w:sz w:val="28"/>
          <w:szCs w:val="28"/>
          <w:lang w:val="de-DE"/>
        </w:rPr>
        <w:t>Hồ sơ, tài liệu cung cấp gửi về KTNN khu vực III trước</w:t>
      </w:r>
      <w:r w:rsidRPr="00045ED1">
        <w:rPr>
          <w:rFonts w:ascii="Times New Roman" w:hAnsi="Times New Roman" w:cs="Times New Roman"/>
          <w:bCs/>
          <w:sz w:val="28"/>
          <w:szCs w:val="28"/>
          <w:lang w:val="de-DE"/>
        </w:rPr>
        <w:t xml:space="preserve"> ngày </w:t>
      </w:r>
      <w:r w:rsidR="00045ED1" w:rsidRPr="00045ED1">
        <w:rPr>
          <w:rFonts w:ascii="Times New Roman" w:hAnsi="Times New Roman" w:cs="Times New Roman"/>
          <w:b/>
          <w:bCs/>
          <w:sz w:val="28"/>
          <w:szCs w:val="28"/>
          <w:lang w:val="de-DE"/>
        </w:rPr>
        <w:t>05/01</w:t>
      </w:r>
      <w:r w:rsidRPr="00045ED1">
        <w:rPr>
          <w:rFonts w:ascii="Times New Roman" w:hAnsi="Times New Roman" w:cs="Times New Roman"/>
          <w:b/>
          <w:bCs/>
          <w:sz w:val="28"/>
          <w:szCs w:val="28"/>
          <w:lang w:val="de-DE"/>
        </w:rPr>
        <w:t>/202</w:t>
      </w:r>
      <w:r w:rsidR="00B9591B" w:rsidRPr="00045ED1">
        <w:rPr>
          <w:rFonts w:ascii="Times New Roman" w:hAnsi="Times New Roman" w:cs="Times New Roman"/>
          <w:b/>
          <w:bCs/>
          <w:sz w:val="28"/>
          <w:szCs w:val="28"/>
          <w:lang w:val="de-DE"/>
        </w:rPr>
        <w:t>6</w:t>
      </w:r>
      <w:r w:rsidRPr="00045ED1">
        <w:rPr>
          <w:rFonts w:ascii="Times New Roman" w:hAnsi="Times New Roman" w:cs="Times New Roman"/>
          <w:bCs/>
          <w:sz w:val="28"/>
          <w:szCs w:val="28"/>
          <w:lang w:val="de-DE"/>
        </w:rPr>
        <w:t xml:space="preserve"> (đồng thời gửi file điện tử qua hộp thư: </w:t>
      </w:r>
      <w:hyperlink r:id="rId7" w:history="1">
        <w:r w:rsidRPr="00045ED1">
          <w:rPr>
            <w:rStyle w:val="Hyperlink"/>
            <w:rFonts w:ascii="Times New Roman" w:hAnsi="Times New Roman" w:cs="Times New Roman"/>
            <w:bCs/>
            <w:color w:val="auto"/>
            <w:sz w:val="28"/>
            <w:szCs w:val="28"/>
            <w:lang w:val="de-DE"/>
          </w:rPr>
          <w:t>tonghopkv3@sav.gov.vn</w:t>
        </w:r>
      </w:hyperlink>
      <w:r w:rsidRPr="00045ED1">
        <w:rPr>
          <w:rFonts w:ascii="Times New Roman" w:hAnsi="Times New Roman" w:cs="Times New Roman"/>
          <w:bCs/>
          <w:sz w:val="28"/>
          <w:szCs w:val="28"/>
          <w:lang w:val="de-DE"/>
        </w:rPr>
        <w:t>)</w:t>
      </w:r>
      <w:r w:rsidR="00352333" w:rsidRPr="00045ED1">
        <w:rPr>
          <w:rFonts w:ascii="Times New Roman" w:hAnsi="Times New Roman" w:cs="Times New Roman"/>
          <w:sz w:val="28"/>
          <w:szCs w:val="28"/>
          <w:lang w:val="vi-VN"/>
        </w:rPr>
        <w:t>.</w:t>
      </w:r>
    </w:p>
    <w:bookmarkEnd w:id="3"/>
    <w:bookmarkEnd w:id="4"/>
    <w:bookmarkEnd w:id="5"/>
    <w:p w14:paraId="6AD9CC26" w14:textId="77777777" w:rsidR="003D5A44" w:rsidRPr="00045ED1" w:rsidRDefault="003D5A44" w:rsidP="003D5A44">
      <w:pPr>
        <w:spacing w:after="60" w:line="264" w:lineRule="auto"/>
        <w:ind w:right="-117" w:firstLine="709"/>
        <w:jc w:val="both"/>
        <w:rPr>
          <w:rFonts w:asciiTheme="majorHAnsi" w:hAnsiTheme="majorHAnsi" w:cstheme="majorHAnsi"/>
          <w:sz w:val="28"/>
          <w:szCs w:val="28"/>
          <w:lang w:val="vi-VN"/>
        </w:rPr>
      </w:pPr>
      <w:r w:rsidRPr="00045ED1">
        <w:rPr>
          <w:rFonts w:asciiTheme="majorHAnsi" w:hAnsiTheme="majorHAnsi" w:cstheme="majorHAnsi"/>
          <w:sz w:val="28"/>
          <w:szCs w:val="28"/>
          <w:lang w:val="vi-VN"/>
        </w:rPr>
        <w:t>Ngoài ra, trong quá trình khảo sát, căn cứ vào tình hình thực tế, Đoàn khảo sát có thể sẽ yêu cầu bổ sung một số thông tin khác trong nội dung và phạm vi khảo sát theo quy định./.</w:t>
      </w:r>
    </w:p>
    <w:p w14:paraId="1D6F2285" w14:textId="4079C5D7" w:rsidR="00585B7E" w:rsidRPr="00045ED1" w:rsidRDefault="00585B7E" w:rsidP="003D5A44">
      <w:pPr>
        <w:spacing w:before="120" w:after="120" w:line="264" w:lineRule="auto"/>
        <w:ind w:right="-117" w:firstLine="709"/>
        <w:jc w:val="both"/>
        <w:rPr>
          <w:rFonts w:asciiTheme="majorHAnsi" w:hAnsiTheme="majorHAnsi" w:cstheme="majorHAnsi"/>
          <w:sz w:val="28"/>
          <w:szCs w:val="28"/>
          <w:lang w:val="vi-VN"/>
        </w:rPr>
      </w:pPr>
    </w:p>
    <w:p w14:paraId="4B8C09BA" w14:textId="535D3100" w:rsidR="00585B7E" w:rsidRPr="00045ED1" w:rsidRDefault="00585B7E" w:rsidP="00585B7E">
      <w:pPr>
        <w:rPr>
          <w:rFonts w:asciiTheme="majorHAnsi" w:hAnsiTheme="majorHAnsi" w:cstheme="majorHAnsi"/>
          <w:lang w:val="vi-VN"/>
        </w:rPr>
      </w:pPr>
    </w:p>
    <w:p w14:paraId="565E145D" w14:textId="77777777" w:rsidR="0074544B" w:rsidRPr="00045ED1" w:rsidRDefault="0074544B" w:rsidP="0074544B">
      <w:pPr>
        <w:shd w:val="clear" w:color="auto" w:fill="FFFFFF"/>
        <w:spacing w:before="120" w:after="0" w:line="234" w:lineRule="atLeast"/>
        <w:ind w:firstLine="360"/>
        <w:jc w:val="center"/>
        <w:rPr>
          <w:rFonts w:asciiTheme="majorHAnsi" w:hAnsiTheme="majorHAnsi" w:cstheme="majorHAnsi"/>
          <w:b/>
          <w:sz w:val="28"/>
          <w:szCs w:val="28"/>
          <w:shd w:val="clear" w:color="auto" w:fill="FFFFFF"/>
          <w:lang w:val="vi-VN"/>
        </w:rPr>
      </w:pPr>
    </w:p>
    <w:sectPr w:rsidR="0074544B" w:rsidRPr="00045ED1" w:rsidSect="00BB3914">
      <w:head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D90D6" w14:textId="77777777" w:rsidR="00534E53" w:rsidRDefault="00534E53" w:rsidP="00A95CFE">
      <w:pPr>
        <w:spacing w:after="0" w:line="240" w:lineRule="auto"/>
      </w:pPr>
      <w:r>
        <w:separator/>
      </w:r>
    </w:p>
  </w:endnote>
  <w:endnote w:type="continuationSeparator" w:id="0">
    <w:p w14:paraId="2FEEE37D" w14:textId="77777777" w:rsidR="00534E53" w:rsidRDefault="00534E53" w:rsidP="00A95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79022" w14:textId="77777777" w:rsidR="00534E53" w:rsidRDefault="00534E53" w:rsidP="00A95CFE">
      <w:pPr>
        <w:spacing w:after="0" w:line="240" w:lineRule="auto"/>
      </w:pPr>
      <w:r>
        <w:separator/>
      </w:r>
    </w:p>
  </w:footnote>
  <w:footnote w:type="continuationSeparator" w:id="0">
    <w:p w14:paraId="712F9B8B" w14:textId="77777777" w:rsidR="00534E53" w:rsidRDefault="00534E53" w:rsidP="00A95CFE">
      <w:pPr>
        <w:spacing w:after="0" w:line="240" w:lineRule="auto"/>
      </w:pPr>
      <w:r>
        <w:continuationSeparator/>
      </w:r>
    </w:p>
  </w:footnote>
  <w:footnote w:id="1">
    <w:p w14:paraId="2A6DC7CD" w14:textId="77777777" w:rsidR="004664E8" w:rsidRPr="0035166E" w:rsidRDefault="004664E8" w:rsidP="004664E8">
      <w:pPr>
        <w:pStyle w:val="FootnoteText"/>
        <w:rPr>
          <w:lang w:val="en-US"/>
        </w:rPr>
      </w:pPr>
      <w:r>
        <w:rPr>
          <w:rStyle w:val="FootnoteReference"/>
        </w:rPr>
        <w:footnoteRef/>
      </w:r>
      <w:r>
        <w:t xml:space="preserve"> </w:t>
      </w:r>
      <w:r>
        <w:rPr>
          <w:lang w:val="en-US"/>
        </w:rPr>
        <w:t>Công văn số 2454/BTC-QLCS ngày 28/02/2025; số 4891/BTC-QLCS ngày 15/4/2025; 6606/BTC-QLCS ngày 15/5/2025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sz w:val="24"/>
        <w:szCs w:val="24"/>
      </w:rPr>
      <w:id w:val="1106392852"/>
      <w:docPartObj>
        <w:docPartGallery w:val="Page Numbers (Top of Page)"/>
        <w:docPartUnique/>
      </w:docPartObj>
    </w:sdtPr>
    <w:sdtEndPr>
      <w:rPr>
        <w:noProof/>
      </w:rPr>
    </w:sdtEndPr>
    <w:sdtContent>
      <w:p w14:paraId="67C4CB04" w14:textId="12098AAE" w:rsidR="00A95CFE" w:rsidRPr="00A95CFE" w:rsidRDefault="00A95CFE">
        <w:pPr>
          <w:pStyle w:val="Header"/>
          <w:jc w:val="center"/>
          <w:rPr>
            <w:rFonts w:asciiTheme="majorHAnsi" w:hAnsiTheme="majorHAnsi" w:cstheme="majorHAnsi"/>
            <w:sz w:val="24"/>
            <w:szCs w:val="24"/>
          </w:rPr>
        </w:pPr>
        <w:r w:rsidRPr="00A95CFE">
          <w:rPr>
            <w:rFonts w:asciiTheme="majorHAnsi" w:hAnsiTheme="majorHAnsi" w:cstheme="majorHAnsi"/>
            <w:sz w:val="24"/>
            <w:szCs w:val="24"/>
          </w:rPr>
          <w:fldChar w:fldCharType="begin"/>
        </w:r>
        <w:r w:rsidRPr="00A95CFE">
          <w:rPr>
            <w:rFonts w:asciiTheme="majorHAnsi" w:hAnsiTheme="majorHAnsi" w:cstheme="majorHAnsi"/>
            <w:sz w:val="24"/>
            <w:szCs w:val="24"/>
          </w:rPr>
          <w:instrText xml:space="preserve"> PAGE   \* MERGEFORMAT </w:instrText>
        </w:r>
        <w:r w:rsidRPr="00A95CFE">
          <w:rPr>
            <w:rFonts w:asciiTheme="majorHAnsi" w:hAnsiTheme="majorHAnsi" w:cstheme="majorHAnsi"/>
            <w:sz w:val="24"/>
            <w:szCs w:val="24"/>
          </w:rPr>
          <w:fldChar w:fldCharType="separate"/>
        </w:r>
        <w:r w:rsidR="00EA6C8A">
          <w:rPr>
            <w:rFonts w:asciiTheme="majorHAnsi" w:hAnsiTheme="majorHAnsi" w:cstheme="majorHAnsi"/>
            <w:noProof/>
            <w:sz w:val="24"/>
            <w:szCs w:val="24"/>
          </w:rPr>
          <w:t>1</w:t>
        </w:r>
        <w:r w:rsidRPr="00A95CFE">
          <w:rPr>
            <w:rFonts w:asciiTheme="majorHAnsi" w:hAnsiTheme="majorHAnsi" w:cstheme="majorHAnsi"/>
            <w:noProof/>
            <w:sz w:val="24"/>
            <w:szCs w:val="24"/>
          </w:rPr>
          <w:fldChar w:fldCharType="end"/>
        </w:r>
      </w:p>
    </w:sdtContent>
  </w:sdt>
  <w:p w14:paraId="0865D5C2" w14:textId="77777777" w:rsidR="00A95CFE" w:rsidRDefault="00A95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D743B3"/>
    <w:multiLevelType w:val="hybridMultilevel"/>
    <w:tmpl w:val="58A06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2D7"/>
    <w:rsid w:val="00003FEC"/>
    <w:rsid w:val="00017AF1"/>
    <w:rsid w:val="00024ACC"/>
    <w:rsid w:val="00031A12"/>
    <w:rsid w:val="00041FBE"/>
    <w:rsid w:val="00045ED1"/>
    <w:rsid w:val="00070C9E"/>
    <w:rsid w:val="00081DE4"/>
    <w:rsid w:val="00092C11"/>
    <w:rsid w:val="00094F0C"/>
    <w:rsid w:val="000A554C"/>
    <w:rsid w:val="000B777A"/>
    <w:rsid w:val="000C6BE9"/>
    <w:rsid w:val="000E6476"/>
    <w:rsid w:val="000E7A3B"/>
    <w:rsid w:val="000F2496"/>
    <w:rsid w:val="00101659"/>
    <w:rsid w:val="00145114"/>
    <w:rsid w:val="00163F88"/>
    <w:rsid w:val="00193BCC"/>
    <w:rsid w:val="00193DFB"/>
    <w:rsid w:val="001A4506"/>
    <w:rsid w:val="001B0684"/>
    <w:rsid w:val="001C30B5"/>
    <w:rsid w:val="001C5D8F"/>
    <w:rsid w:val="002140F3"/>
    <w:rsid w:val="002967E2"/>
    <w:rsid w:val="0029680C"/>
    <w:rsid w:val="002A02C6"/>
    <w:rsid w:val="002C329D"/>
    <w:rsid w:val="002D0165"/>
    <w:rsid w:val="00303196"/>
    <w:rsid w:val="00312FDE"/>
    <w:rsid w:val="00315A0D"/>
    <w:rsid w:val="00325BFB"/>
    <w:rsid w:val="00344F88"/>
    <w:rsid w:val="00352333"/>
    <w:rsid w:val="00364753"/>
    <w:rsid w:val="003656CE"/>
    <w:rsid w:val="00370A64"/>
    <w:rsid w:val="0038622D"/>
    <w:rsid w:val="00395A81"/>
    <w:rsid w:val="00396895"/>
    <w:rsid w:val="00396A1F"/>
    <w:rsid w:val="003A2F60"/>
    <w:rsid w:val="003A7135"/>
    <w:rsid w:val="003B31E2"/>
    <w:rsid w:val="003B34EB"/>
    <w:rsid w:val="003C4754"/>
    <w:rsid w:val="003C60EF"/>
    <w:rsid w:val="003C642F"/>
    <w:rsid w:val="003D4E74"/>
    <w:rsid w:val="003D5994"/>
    <w:rsid w:val="003D5A44"/>
    <w:rsid w:val="003F65BE"/>
    <w:rsid w:val="004052E5"/>
    <w:rsid w:val="00407DF1"/>
    <w:rsid w:val="00444A4E"/>
    <w:rsid w:val="0045692A"/>
    <w:rsid w:val="004664E8"/>
    <w:rsid w:val="00470768"/>
    <w:rsid w:val="00475349"/>
    <w:rsid w:val="00493E60"/>
    <w:rsid w:val="004A11C8"/>
    <w:rsid w:val="004A5775"/>
    <w:rsid w:val="004A7DA4"/>
    <w:rsid w:val="004E0362"/>
    <w:rsid w:val="004F3698"/>
    <w:rsid w:val="00500595"/>
    <w:rsid w:val="00513D16"/>
    <w:rsid w:val="00520828"/>
    <w:rsid w:val="00534A34"/>
    <w:rsid w:val="00534E53"/>
    <w:rsid w:val="0054295B"/>
    <w:rsid w:val="005449D1"/>
    <w:rsid w:val="005476F4"/>
    <w:rsid w:val="00551D3B"/>
    <w:rsid w:val="0055403B"/>
    <w:rsid w:val="005568BF"/>
    <w:rsid w:val="0055754B"/>
    <w:rsid w:val="00576205"/>
    <w:rsid w:val="00585B7E"/>
    <w:rsid w:val="005A62D8"/>
    <w:rsid w:val="005B0FF8"/>
    <w:rsid w:val="005B6CAF"/>
    <w:rsid w:val="005C6A0B"/>
    <w:rsid w:val="005D18A9"/>
    <w:rsid w:val="005D1CA7"/>
    <w:rsid w:val="005E340D"/>
    <w:rsid w:val="005F413B"/>
    <w:rsid w:val="00620615"/>
    <w:rsid w:val="0064571B"/>
    <w:rsid w:val="006472D7"/>
    <w:rsid w:val="00652203"/>
    <w:rsid w:val="0065502B"/>
    <w:rsid w:val="00671A88"/>
    <w:rsid w:val="00691360"/>
    <w:rsid w:val="006957AC"/>
    <w:rsid w:val="00697B22"/>
    <w:rsid w:val="006A7415"/>
    <w:rsid w:val="006B4EE5"/>
    <w:rsid w:val="006B6178"/>
    <w:rsid w:val="006D655E"/>
    <w:rsid w:val="006E286E"/>
    <w:rsid w:val="00714619"/>
    <w:rsid w:val="00714C44"/>
    <w:rsid w:val="0072607E"/>
    <w:rsid w:val="007274F6"/>
    <w:rsid w:val="00736573"/>
    <w:rsid w:val="00737085"/>
    <w:rsid w:val="007410B4"/>
    <w:rsid w:val="00743822"/>
    <w:rsid w:val="0074544B"/>
    <w:rsid w:val="007856E3"/>
    <w:rsid w:val="007859E3"/>
    <w:rsid w:val="007C220E"/>
    <w:rsid w:val="007D3C86"/>
    <w:rsid w:val="007D5C09"/>
    <w:rsid w:val="007E2164"/>
    <w:rsid w:val="007F6E2C"/>
    <w:rsid w:val="00803F0E"/>
    <w:rsid w:val="00804B96"/>
    <w:rsid w:val="008170B7"/>
    <w:rsid w:val="00832278"/>
    <w:rsid w:val="00835266"/>
    <w:rsid w:val="008442EE"/>
    <w:rsid w:val="00854BBD"/>
    <w:rsid w:val="008568A0"/>
    <w:rsid w:val="008658B0"/>
    <w:rsid w:val="00882B0A"/>
    <w:rsid w:val="008B0FEC"/>
    <w:rsid w:val="008C71B4"/>
    <w:rsid w:val="008E63E2"/>
    <w:rsid w:val="008F4123"/>
    <w:rsid w:val="00906BDA"/>
    <w:rsid w:val="00916A9F"/>
    <w:rsid w:val="00916EE6"/>
    <w:rsid w:val="0092324F"/>
    <w:rsid w:val="00947099"/>
    <w:rsid w:val="00950480"/>
    <w:rsid w:val="00956D4D"/>
    <w:rsid w:val="00957860"/>
    <w:rsid w:val="0096579D"/>
    <w:rsid w:val="00993991"/>
    <w:rsid w:val="009A3C2B"/>
    <w:rsid w:val="009A48BE"/>
    <w:rsid w:val="009A5AC0"/>
    <w:rsid w:val="009B27C8"/>
    <w:rsid w:val="009B2BF9"/>
    <w:rsid w:val="009D3CE8"/>
    <w:rsid w:val="009D5B19"/>
    <w:rsid w:val="009F0995"/>
    <w:rsid w:val="00A16714"/>
    <w:rsid w:val="00A405C7"/>
    <w:rsid w:val="00A53C16"/>
    <w:rsid w:val="00A6641F"/>
    <w:rsid w:val="00A678D7"/>
    <w:rsid w:val="00A856CF"/>
    <w:rsid w:val="00A95CFE"/>
    <w:rsid w:val="00AB1888"/>
    <w:rsid w:val="00AB5EA4"/>
    <w:rsid w:val="00AF0B4E"/>
    <w:rsid w:val="00AF0D98"/>
    <w:rsid w:val="00B14975"/>
    <w:rsid w:val="00B224F1"/>
    <w:rsid w:val="00B35CCB"/>
    <w:rsid w:val="00B55CD3"/>
    <w:rsid w:val="00B64630"/>
    <w:rsid w:val="00B72351"/>
    <w:rsid w:val="00B83C86"/>
    <w:rsid w:val="00B9281E"/>
    <w:rsid w:val="00B9591B"/>
    <w:rsid w:val="00BA0257"/>
    <w:rsid w:val="00BB3914"/>
    <w:rsid w:val="00BB4ADE"/>
    <w:rsid w:val="00BC63DD"/>
    <w:rsid w:val="00C000D2"/>
    <w:rsid w:val="00C11B4C"/>
    <w:rsid w:val="00C16545"/>
    <w:rsid w:val="00C17441"/>
    <w:rsid w:val="00C507E2"/>
    <w:rsid w:val="00C80806"/>
    <w:rsid w:val="00C90A98"/>
    <w:rsid w:val="00CA7ABA"/>
    <w:rsid w:val="00CB0463"/>
    <w:rsid w:val="00CC3315"/>
    <w:rsid w:val="00CD136F"/>
    <w:rsid w:val="00CD7DBB"/>
    <w:rsid w:val="00CE1471"/>
    <w:rsid w:val="00D04245"/>
    <w:rsid w:val="00D23E5E"/>
    <w:rsid w:val="00D2664A"/>
    <w:rsid w:val="00D360F8"/>
    <w:rsid w:val="00D6195A"/>
    <w:rsid w:val="00D672BE"/>
    <w:rsid w:val="00D75382"/>
    <w:rsid w:val="00D84E6C"/>
    <w:rsid w:val="00DB02ED"/>
    <w:rsid w:val="00DB14E8"/>
    <w:rsid w:val="00DC1C82"/>
    <w:rsid w:val="00DF02F4"/>
    <w:rsid w:val="00DF46D5"/>
    <w:rsid w:val="00E25782"/>
    <w:rsid w:val="00E74B81"/>
    <w:rsid w:val="00EA10E5"/>
    <w:rsid w:val="00EA6C8A"/>
    <w:rsid w:val="00EB5792"/>
    <w:rsid w:val="00ED7D7D"/>
    <w:rsid w:val="00F1360C"/>
    <w:rsid w:val="00F25B2E"/>
    <w:rsid w:val="00F2641B"/>
    <w:rsid w:val="00F26D7D"/>
    <w:rsid w:val="00F40D99"/>
    <w:rsid w:val="00F57BDF"/>
    <w:rsid w:val="00F705D9"/>
    <w:rsid w:val="00F75710"/>
    <w:rsid w:val="00F8326D"/>
    <w:rsid w:val="00F959CA"/>
    <w:rsid w:val="00FB481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98047"/>
  <w15:docId w15:val="{65F5F5C0-6F02-4170-99FA-C3F3EBE84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00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72D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472D7"/>
    <w:rPr>
      <w:color w:val="0000FF"/>
      <w:u w:val="single"/>
    </w:rPr>
  </w:style>
  <w:style w:type="paragraph" w:styleId="ListParagraph">
    <w:name w:val="List Paragraph"/>
    <w:basedOn w:val="Normal"/>
    <w:uiPriority w:val="34"/>
    <w:qFormat/>
    <w:rsid w:val="007410B4"/>
    <w:pPr>
      <w:ind w:left="720"/>
      <w:contextualSpacing/>
    </w:pPr>
  </w:style>
  <w:style w:type="table" w:styleId="TableGrid">
    <w:name w:val="Table Grid"/>
    <w:basedOn w:val="TableNormal"/>
    <w:uiPriority w:val="59"/>
    <w:rsid w:val="0044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52203"/>
    <w:rPr>
      <w:sz w:val="16"/>
      <w:szCs w:val="16"/>
    </w:rPr>
  </w:style>
  <w:style w:type="paragraph" w:styleId="CommentText">
    <w:name w:val="annotation text"/>
    <w:basedOn w:val="Normal"/>
    <w:link w:val="CommentTextChar"/>
    <w:uiPriority w:val="99"/>
    <w:semiHidden/>
    <w:unhideWhenUsed/>
    <w:rsid w:val="00652203"/>
    <w:pPr>
      <w:spacing w:line="240" w:lineRule="auto"/>
    </w:pPr>
    <w:rPr>
      <w:sz w:val="20"/>
      <w:szCs w:val="20"/>
    </w:rPr>
  </w:style>
  <w:style w:type="character" w:customStyle="1" w:styleId="CommentTextChar">
    <w:name w:val="Comment Text Char"/>
    <w:basedOn w:val="DefaultParagraphFont"/>
    <w:link w:val="CommentText"/>
    <w:uiPriority w:val="99"/>
    <w:semiHidden/>
    <w:rsid w:val="00652203"/>
    <w:rPr>
      <w:sz w:val="20"/>
      <w:szCs w:val="20"/>
    </w:rPr>
  </w:style>
  <w:style w:type="paragraph" w:styleId="CommentSubject">
    <w:name w:val="annotation subject"/>
    <w:basedOn w:val="CommentText"/>
    <w:next w:val="CommentText"/>
    <w:link w:val="CommentSubjectChar"/>
    <w:uiPriority w:val="99"/>
    <w:semiHidden/>
    <w:unhideWhenUsed/>
    <w:rsid w:val="00652203"/>
    <w:rPr>
      <w:b/>
      <w:bCs/>
    </w:rPr>
  </w:style>
  <w:style w:type="character" w:customStyle="1" w:styleId="CommentSubjectChar">
    <w:name w:val="Comment Subject Char"/>
    <w:basedOn w:val="CommentTextChar"/>
    <w:link w:val="CommentSubject"/>
    <w:uiPriority w:val="99"/>
    <w:semiHidden/>
    <w:rsid w:val="00652203"/>
    <w:rPr>
      <w:b/>
      <w:bCs/>
      <w:sz w:val="20"/>
      <w:szCs w:val="20"/>
    </w:rPr>
  </w:style>
  <w:style w:type="paragraph" w:styleId="BalloonText">
    <w:name w:val="Balloon Text"/>
    <w:basedOn w:val="Normal"/>
    <w:link w:val="BalloonTextChar"/>
    <w:uiPriority w:val="99"/>
    <w:semiHidden/>
    <w:unhideWhenUsed/>
    <w:rsid w:val="006522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203"/>
    <w:rPr>
      <w:rFonts w:ascii="Tahoma" w:hAnsi="Tahoma" w:cs="Tahoma"/>
      <w:sz w:val="16"/>
      <w:szCs w:val="16"/>
    </w:rPr>
  </w:style>
  <w:style w:type="paragraph" w:styleId="BodyText">
    <w:name w:val="Body Text"/>
    <w:basedOn w:val="Normal"/>
    <w:link w:val="BodyTextChar"/>
    <w:rsid w:val="00BB3914"/>
    <w:pPr>
      <w:spacing w:after="0" w:line="240" w:lineRule="auto"/>
      <w:jc w:val="both"/>
    </w:pPr>
    <w:rPr>
      <w:rFonts w:ascii="Times New Roman" w:eastAsia="Times New Roman" w:hAnsi="Times New Roman" w:cs="Times New Roman"/>
      <w:sz w:val="25"/>
      <w:szCs w:val="20"/>
    </w:rPr>
  </w:style>
  <w:style w:type="character" w:customStyle="1" w:styleId="BodyTextChar">
    <w:name w:val="Body Text Char"/>
    <w:basedOn w:val="DefaultParagraphFont"/>
    <w:link w:val="BodyText"/>
    <w:rsid w:val="00BB3914"/>
    <w:rPr>
      <w:rFonts w:ascii="Times New Roman" w:eastAsia="Times New Roman" w:hAnsi="Times New Roman" w:cs="Times New Roman"/>
      <w:sz w:val="25"/>
      <w:szCs w:val="20"/>
    </w:rPr>
  </w:style>
  <w:style w:type="paragraph" w:styleId="Header">
    <w:name w:val="header"/>
    <w:basedOn w:val="Normal"/>
    <w:link w:val="HeaderChar"/>
    <w:uiPriority w:val="99"/>
    <w:unhideWhenUsed/>
    <w:rsid w:val="00A95C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5CFE"/>
  </w:style>
  <w:style w:type="paragraph" w:styleId="Footer">
    <w:name w:val="footer"/>
    <w:basedOn w:val="Normal"/>
    <w:link w:val="FooterChar"/>
    <w:uiPriority w:val="99"/>
    <w:unhideWhenUsed/>
    <w:rsid w:val="00A95C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5CFE"/>
  </w:style>
  <w:style w:type="character" w:customStyle="1" w:styleId="UnresolvedMention1">
    <w:name w:val="Unresolved Mention1"/>
    <w:basedOn w:val="DefaultParagraphFont"/>
    <w:uiPriority w:val="99"/>
    <w:semiHidden/>
    <w:unhideWhenUsed/>
    <w:rsid w:val="00691360"/>
    <w:rPr>
      <w:color w:val="605E5C"/>
      <w:shd w:val="clear" w:color="auto" w:fill="E1DFDD"/>
    </w:rPr>
  </w:style>
  <w:style w:type="character" w:styleId="FootnoteReference">
    <w:name w:val="footnote reference"/>
    <w:aliases w:val="Footnote,Footnote text,ftref,BearingPoint,16 Point,Superscript 6 Point,fr,Footnote Text1,f,Ref,de nota al pie,Footnote + Arial,10 pt,Black,Footnote Text11,BVI fnr,(NECG) Footnote Reference, BVI fnr,footnote ref,Footnote text + 13 pt,R"/>
    <w:link w:val="ftrefCharCharChar1Char"/>
    <w:qFormat/>
    <w:rsid w:val="004664E8"/>
    <w:rPr>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 Char,single space,fn,ft,single spac,footnote text,FOOTNOTES, Cha,Cha"/>
    <w:basedOn w:val="Normal"/>
    <w:link w:val="FootnoteTextChar"/>
    <w:qFormat/>
    <w:rsid w:val="004664E8"/>
    <w:pPr>
      <w:widowControl w:val="0"/>
      <w:spacing w:after="120" w:line="264" w:lineRule="auto"/>
      <w:ind w:firstLine="567"/>
      <w:jc w:val="both"/>
    </w:pPr>
    <w:rPr>
      <w:rFonts w:ascii="Times New Roman" w:eastAsia="Times New Roman" w:hAnsi="Times New Roman" w:cs="Times New Roman"/>
      <w:sz w:val="20"/>
      <w:szCs w:val="20"/>
      <w:lang w:val="vi-VN" w:eastAsia="vi-VN"/>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single space Char,fn Char,ft Char,Cha Char"/>
    <w:basedOn w:val="DefaultParagraphFont"/>
    <w:link w:val="FootnoteText"/>
    <w:qFormat/>
    <w:rsid w:val="004664E8"/>
    <w:rPr>
      <w:rFonts w:ascii="Times New Roman" w:eastAsia="Times New Roman" w:hAnsi="Times New Roman" w:cs="Times New Roman"/>
      <w:sz w:val="20"/>
      <w:szCs w:val="20"/>
      <w:lang w:val="vi-VN" w:eastAsia="vi-VN"/>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4664E8"/>
    <w:pPr>
      <w:spacing w:after="160" w:line="240" w:lineRule="exact"/>
      <w:ind w:firstLine="567"/>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959523">
      <w:bodyDiv w:val="1"/>
      <w:marLeft w:val="0"/>
      <w:marRight w:val="0"/>
      <w:marTop w:val="0"/>
      <w:marBottom w:val="0"/>
      <w:divBdr>
        <w:top w:val="none" w:sz="0" w:space="0" w:color="auto"/>
        <w:left w:val="none" w:sz="0" w:space="0" w:color="auto"/>
        <w:bottom w:val="none" w:sz="0" w:space="0" w:color="auto"/>
        <w:right w:val="none" w:sz="0" w:space="0" w:color="auto"/>
      </w:divBdr>
    </w:div>
    <w:div w:id="1223954177">
      <w:bodyDiv w:val="1"/>
      <w:marLeft w:val="0"/>
      <w:marRight w:val="0"/>
      <w:marTop w:val="0"/>
      <w:marBottom w:val="0"/>
      <w:divBdr>
        <w:top w:val="none" w:sz="0" w:space="0" w:color="auto"/>
        <w:left w:val="none" w:sz="0" w:space="0" w:color="auto"/>
        <w:bottom w:val="none" w:sz="0" w:space="0" w:color="auto"/>
        <w:right w:val="none" w:sz="0" w:space="0" w:color="auto"/>
      </w:divBdr>
    </w:div>
    <w:div w:id="210391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nghopkv3@sav.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1756</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KTNN-1</cp:lastModifiedBy>
  <cp:revision>158</cp:revision>
  <cp:lastPrinted>2024-12-18T01:17:00Z</cp:lastPrinted>
  <dcterms:created xsi:type="dcterms:W3CDTF">2018-01-15T03:54:00Z</dcterms:created>
  <dcterms:modified xsi:type="dcterms:W3CDTF">2025-12-29T02:46:00Z</dcterms:modified>
</cp:coreProperties>
</file>